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65A" w:rsidRPr="0020086E" w:rsidRDefault="0020086E" w:rsidP="0020086E">
      <w:pPr>
        <w:bidi/>
        <w:jc w:val="center"/>
        <w:rPr>
          <w:rFonts w:cs="B Nazanin"/>
          <w:b/>
          <w:bCs/>
        </w:rPr>
      </w:pPr>
      <w:r>
        <w:rPr>
          <w:rFonts w:hint="cs"/>
          <w:rtl/>
        </w:rPr>
        <w:t xml:space="preserve"> </w:t>
      </w:r>
      <w:r w:rsidRPr="0020086E">
        <w:rPr>
          <w:rFonts w:cs="B Nazanin" w:hint="cs"/>
          <w:b/>
          <w:bCs/>
          <w:rtl/>
        </w:rPr>
        <w:t xml:space="preserve">موضوع :ساخت </w:t>
      </w:r>
      <w:r w:rsidR="001050FE">
        <w:rPr>
          <w:rFonts w:cs="B Nazanin" w:hint="cs"/>
          <w:b/>
          <w:bCs/>
          <w:rtl/>
        </w:rPr>
        <w:t xml:space="preserve"> صفحه کلاج </w:t>
      </w:r>
      <w:r w:rsidRPr="0020086E">
        <w:rPr>
          <w:rFonts w:cs="B Nazanin" w:hint="cs"/>
          <w:b/>
          <w:bCs/>
          <w:rtl/>
        </w:rPr>
        <w:t>کامپوزیت  زمینه فلز هیبریدی آلومینیوم تقویت شده با کاربید سیلیسیم و گرافن</w:t>
      </w:r>
    </w:p>
    <w:p w:rsidR="0077465A" w:rsidRDefault="0077465A" w:rsidP="0054391C">
      <w:pPr>
        <w:bidi/>
        <w:jc w:val="both"/>
      </w:pPr>
    </w:p>
    <w:p w:rsidR="00B032CD" w:rsidRPr="00D53A4B" w:rsidRDefault="00FE079D" w:rsidP="0054391C">
      <w:pPr>
        <w:bidi/>
        <w:jc w:val="both"/>
        <w:rPr>
          <w:rFonts w:cs="B Nazanin"/>
        </w:rPr>
      </w:pPr>
      <w:r w:rsidRPr="00D53A4B">
        <w:rPr>
          <w:rFonts w:cs="B Nazanin"/>
          <w:rtl/>
        </w:rPr>
        <w:t xml:space="preserve">در کامپوزیت های زمینه فلزی، آلیاژ مانند آلومینیم را می توان با استفاده از ذرات سرامیکی سخت و شکننده معمول مانند کاربید سیلیسیم </w:t>
      </w:r>
      <w:r w:rsidR="00346B72" w:rsidRPr="00D53A4B">
        <w:rPr>
          <w:rFonts w:cs="B Nazanin" w:hint="cs"/>
          <w:rtl/>
        </w:rPr>
        <w:t xml:space="preserve">، </w:t>
      </w:r>
      <w:r w:rsidRPr="00D53A4B">
        <w:rPr>
          <w:rFonts w:cs="B Nazanin"/>
          <w:rtl/>
        </w:rPr>
        <w:t>اکسید آلومینیم و کاربید</w:t>
      </w:r>
      <w:r w:rsidR="00346B72" w:rsidRPr="00D53A4B">
        <w:rPr>
          <w:rFonts w:cs="B Nazanin" w:hint="cs"/>
          <w:rtl/>
        </w:rPr>
        <w:t xml:space="preserve"> سلسیم</w:t>
      </w:r>
      <w:r w:rsidRPr="00D53A4B">
        <w:rPr>
          <w:rFonts w:cs="B Nazanin"/>
          <w:rtl/>
        </w:rPr>
        <w:t xml:space="preserve"> مستحکم </w:t>
      </w:r>
      <w:r w:rsidR="00346B72" w:rsidRPr="00D53A4B">
        <w:rPr>
          <w:rFonts w:cs="B Nazanin" w:hint="cs"/>
          <w:rtl/>
        </w:rPr>
        <w:t>کرد</w:t>
      </w:r>
      <w:r w:rsidRPr="00D53A4B">
        <w:rPr>
          <w:rFonts w:cs="B Nazanin"/>
          <w:rtl/>
        </w:rPr>
        <w:t xml:space="preserve"> [</w:t>
      </w:r>
      <w:r w:rsidR="00D53A4B">
        <w:rPr>
          <w:rFonts w:cs="B Nazanin" w:hint="cs"/>
          <w:rtl/>
        </w:rPr>
        <w:t>1</w:t>
      </w:r>
      <w:r w:rsidRPr="00D53A4B">
        <w:rPr>
          <w:rFonts w:cs="B Nazanin"/>
          <w:rtl/>
        </w:rPr>
        <w:t>] کامپوزیت زمینه آلومینیم تقویت شده با ذرات کاربید سیلیسیم در چند دهه اخیر با توجه به خواص عالی مانند وزن سبک، استحکام بالا، مقاوم به سایش، ضریب انبساط حرارتی کم و تنوع روش های موجود برای ساخت آنها بسیار مورد توجه قرار گرفته اند</w:t>
      </w:r>
      <w:r w:rsidR="00D53A4B" w:rsidRPr="00D53A4B">
        <w:rPr>
          <w:rFonts w:cs="B Nazanin"/>
          <w:rtl/>
        </w:rPr>
        <w:t xml:space="preserve"> [</w:t>
      </w:r>
      <w:r w:rsidR="00D53A4B">
        <w:rPr>
          <w:rFonts w:cs="B Nazanin" w:hint="cs"/>
          <w:rtl/>
        </w:rPr>
        <w:t>2</w:t>
      </w:r>
      <w:r w:rsidR="00D53A4B" w:rsidRPr="00D53A4B">
        <w:rPr>
          <w:rFonts w:cs="B Nazanin"/>
          <w:rtl/>
        </w:rPr>
        <w:t>]</w:t>
      </w:r>
      <w:r w:rsidRPr="00D53A4B">
        <w:rPr>
          <w:rFonts w:cs="B Nazanin" w:hint="cs"/>
          <w:rtl/>
          <w:lang w:bidi="fa-IR"/>
        </w:rPr>
        <w:t>.</w:t>
      </w:r>
      <w:r w:rsidRPr="00D53A4B">
        <w:rPr>
          <w:rFonts w:cs="B Nazanin"/>
          <w:rtl/>
        </w:rPr>
        <w:t>معمولا استفاده از ذرات سرامیکی در ابعاد میکرومتری باعث بهبود در استحکام تسليم و استحکام کششی فلز می شود ولی شکل پذیری کامپوزیت زمینه فلزی با افزایش درصد ذرات سرامیکی کاهش می یابد. به همين دليل از ذرات سرامیکی در ابعاد نانومتری به منظور جلوگیری از کاهش انعطاف پذیری به جای ذرات میکرومتری استفاده می شود. همچنین استفاده از نانوذرات به طور قابل توجهی باعث بهبود خواص مکانیکی زمینه نسبت به ذرات میکرومتری می شود [3]</w:t>
      </w:r>
      <w:r w:rsidRPr="00D53A4B">
        <w:rPr>
          <w:rFonts w:cs="B Nazanin" w:hint="cs"/>
          <w:rtl/>
        </w:rPr>
        <w:t>.</w:t>
      </w:r>
      <w:r w:rsidRPr="00D53A4B">
        <w:rPr>
          <w:rFonts w:cs="B Nazanin"/>
          <w:rtl/>
        </w:rPr>
        <w:t>فرآیند ساخت کامپوزیت های زمینه آلومینمی شامل روش های حالت مایع، نیمه جامد و متالورژی پودر است. ریخته گری گردابی یک روش حالت مایع تولید کامپوزیت است که در آن ذرات سرامیکی به وسیله یک همزن مکانیکی در مذاب توزیع می شوند. مذاب آماده شده با ذرات سرامیکی می تواند برای ریخته گری تحت فشار، ريخته گری با قالب های دائمی یا ریخته گری ماسه ای استفاده شود. ریخته گری گردابی برای تولید کامپوزیت هایی تا حدود 30 درصد حجمی تقویت کننده مناسب است [</w:t>
      </w:r>
      <w:r w:rsidR="00D53A4B">
        <w:rPr>
          <w:rFonts w:cs="B Nazanin" w:hint="cs"/>
          <w:rtl/>
        </w:rPr>
        <w:t>4-5</w:t>
      </w:r>
      <w:r w:rsidRPr="00D53A4B">
        <w:rPr>
          <w:rFonts w:cs="B Nazanin"/>
          <w:rtl/>
        </w:rPr>
        <w:t>]</w:t>
      </w:r>
      <w:r w:rsidR="0054391C">
        <w:rPr>
          <w:rFonts w:cs="B Nazanin" w:hint="cs"/>
          <w:rtl/>
        </w:rPr>
        <w:t xml:space="preserve"> </w:t>
      </w:r>
      <w:r w:rsidR="00B032CD" w:rsidRPr="00D53A4B">
        <w:rPr>
          <w:rFonts w:cs="B Nazanin"/>
          <w:rtl/>
        </w:rPr>
        <w:t>در میان انواع مختلف کامپوزیت های زمینه آلومینیم، کامپوزیت های تقویت شده با ذرات تقویت کننده به دلیل امکان کنترل خواص مکانیکی با تغییر نوع، درصد، شکل و توزیع ذرات در زمینه اهمیت زیادی دارند [</w:t>
      </w:r>
      <w:r w:rsidR="00D53A4B">
        <w:rPr>
          <w:rFonts w:cs="B Nazanin" w:hint="cs"/>
          <w:rtl/>
        </w:rPr>
        <w:t>5</w:t>
      </w:r>
      <w:r w:rsidR="00B032CD" w:rsidRPr="00D53A4B">
        <w:rPr>
          <w:rFonts w:cs="B Nazanin"/>
          <w:rtl/>
          <w:lang w:bidi="fa-IR"/>
        </w:rPr>
        <w:t>].</w:t>
      </w:r>
      <w:r w:rsidR="00B032CD" w:rsidRPr="00D53A4B">
        <w:rPr>
          <w:rFonts w:cs="B Nazanin"/>
          <w:rtl/>
        </w:rPr>
        <w:t>تاکنون دسته وسیعی از ذرات تقویت کننده سرامیکی شامل انواع اکسیدها، نیتریدها و کاربیدها برای استحکام بخشی و افزایش مقاومت به سایش به آلومینیم و آلیاژهای آن افزوده شده است. با وجود عملکرد مناسب ذرات تقویت کننده سرامیکی در بهبود سختی و مقاومت سایش کامپوزیت های حاصل، بسته به نوع ذرات تقویت کننده، در اکثر موارد کامپوزیت های تهیه شده از انعطاف پذیری کمی برخوردار هستند و استحکام نهایی آنها نیز از مقدار استحکام تئوری پیش بینی شده فاصله دارد. به عنوان نمونه عزت پور و همکاران [</w:t>
      </w:r>
      <w:r w:rsidR="00D53A4B">
        <w:rPr>
          <w:rFonts w:cs="B Nazanin" w:hint="cs"/>
          <w:rtl/>
          <w:lang w:bidi="fa-IR"/>
        </w:rPr>
        <w:t>6</w:t>
      </w:r>
      <w:r w:rsidR="00B032CD" w:rsidRPr="00D53A4B">
        <w:rPr>
          <w:rFonts w:cs="B Nazanin"/>
          <w:rtl/>
          <w:lang w:bidi="fa-IR"/>
        </w:rPr>
        <w:t xml:space="preserve">] </w:t>
      </w:r>
      <w:r w:rsidR="00B032CD" w:rsidRPr="00D53A4B">
        <w:rPr>
          <w:rFonts w:cs="B Nazanin"/>
          <w:rtl/>
        </w:rPr>
        <w:t>در مطالعه خواص کامپوزیت های</w:t>
      </w:r>
      <w:r w:rsidR="00B032CD" w:rsidRPr="00D53A4B">
        <w:rPr>
          <w:rFonts w:cs="B Nazanin"/>
        </w:rPr>
        <w:t xml:space="preserve"> </w:t>
      </w:r>
      <w:r w:rsidR="00B032CD" w:rsidRPr="00D53A4B">
        <w:rPr>
          <w:rFonts w:cs="B Nazanin" w:hint="cs"/>
          <w:rtl/>
          <w:lang w:bidi="fa-IR"/>
        </w:rPr>
        <w:t xml:space="preserve"> آلومینیوم تقویت شده با کاربید سیلسیم </w:t>
      </w:r>
      <w:r w:rsidR="00B032CD" w:rsidRPr="00D53A4B">
        <w:rPr>
          <w:rFonts w:cs="B Nazanin" w:hint="cs"/>
          <w:rtl/>
        </w:rPr>
        <w:t xml:space="preserve"> </w:t>
      </w:r>
      <w:r w:rsidR="00B032CD" w:rsidRPr="00D53A4B">
        <w:rPr>
          <w:rFonts w:cs="B Nazanin"/>
          <w:rtl/>
        </w:rPr>
        <w:t xml:space="preserve">تولید شده به روش اکستروژن گرم گزارش نمودند که استحکام تسلیم این کامپوزیت ها در حضور هفت درصد حجمی ذرات تقویت کننده (با اندازه </w:t>
      </w:r>
      <w:r w:rsidR="00B032CD" w:rsidRPr="00D53A4B">
        <w:rPr>
          <w:rFonts w:cs="B Nazanin"/>
          <w:rtl/>
          <w:lang w:bidi="fa-IR"/>
        </w:rPr>
        <w:t>۲۰</w:t>
      </w:r>
      <w:r w:rsidR="00B032CD" w:rsidRPr="00D53A4B">
        <w:rPr>
          <w:rFonts w:cs="B Nazanin"/>
          <w:rtl/>
        </w:rPr>
        <w:t xml:space="preserve"> میکرومتر) به حدود </w:t>
      </w:r>
      <w:r w:rsidR="00B032CD" w:rsidRPr="00D53A4B">
        <w:rPr>
          <w:rFonts w:cs="B Nazanin"/>
          <w:rtl/>
          <w:lang w:bidi="fa-IR"/>
        </w:rPr>
        <w:t>۶۰</w:t>
      </w:r>
      <w:r w:rsidR="00B032CD" w:rsidRPr="00D53A4B">
        <w:rPr>
          <w:rFonts w:cs="B Nazanin"/>
          <w:rtl/>
        </w:rPr>
        <w:t xml:space="preserve"> مگاپاسکال می رسد، این در حالی است</w:t>
      </w:r>
      <w:r w:rsidR="00B032CD" w:rsidRPr="00D53A4B">
        <w:rPr>
          <w:rFonts w:ascii="Times New Roman" w:eastAsia="Times New Roman" w:hAnsi="Times New Roman" w:cs="B Nazanin"/>
          <w:sz w:val="24"/>
          <w:szCs w:val="24"/>
        </w:rPr>
        <w:t xml:space="preserve"> </w:t>
      </w:r>
      <w:r w:rsidR="00B032CD" w:rsidRPr="00D53A4B">
        <w:rPr>
          <w:rFonts w:cs="B Nazanin" w:hint="cs"/>
          <w:rtl/>
        </w:rPr>
        <w:t xml:space="preserve"> </w:t>
      </w:r>
      <w:r w:rsidR="00B032CD" w:rsidRPr="00D53A4B">
        <w:rPr>
          <w:rFonts w:cs="B Nazanin"/>
          <w:rtl/>
        </w:rPr>
        <w:t>که مقدار استحکام تئوری پیش بینی شده در مورد این کامپوزیت بسیار بالاتر است. در راستای بهبود عملکرد ذرات تقویت کننده در افزایش همزمان استحکام و انعطاف پذیری کامپوزیت های</w:t>
      </w:r>
      <w:r w:rsidR="00B032CD" w:rsidRPr="00D53A4B">
        <w:rPr>
          <w:rFonts w:ascii="Arial" w:eastAsia="Times New Roman" w:hAnsi="Arial" w:cs="B Nazanin"/>
          <w:color w:val="A6A600"/>
          <w:sz w:val="24"/>
          <w:szCs w:val="24"/>
          <w:rtl/>
        </w:rPr>
        <w:t xml:space="preserve"> </w:t>
      </w:r>
      <w:r w:rsidR="00B032CD" w:rsidRPr="00D53A4B">
        <w:rPr>
          <w:rFonts w:cs="B Nazanin"/>
          <w:rtl/>
        </w:rPr>
        <w:t>زمینه فلزی فعالیت های تحقیقاتی مختلفی صورت گرفته است. این فعالیت ها به صورت خاص از چند جنبه قابل بررسی است:</w:t>
      </w:r>
    </w:p>
    <w:p w:rsidR="00B032CD" w:rsidRPr="00D53A4B" w:rsidRDefault="00B032CD" w:rsidP="009F22DB">
      <w:pPr>
        <w:bidi/>
        <w:jc w:val="both"/>
        <w:rPr>
          <w:rFonts w:cs="B Nazanin"/>
          <w:rtl/>
          <w:lang w:bidi="fa-IR"/>
        </w:rPr>
      </w:pPr>
      <w:r w:rsidRPr="00D53A4B">
        <w:rPr>
          <w:rFonts w:cs="B Nazanin"/>
          <w:rtl/>
        </w:rPr>
        <w:t xml:space="preserve">1- استفاده از تقویت کننده مناسب در این رابطه تلاش می شود تا از ذرات تقویت کننده ای بهره گرفته شود که تطابق شبکه ای بیشتر و به بیان دیگر ترشوندگی بهتری با زمینه آلومینیم داشته باشند. به عنوان نمونه ثابت شده است که ذرات تقویت کننده </w:t>
      </w:r>
      <w:r w:rsidRPr="00D53A4B">
        <w:rPr>
          <w:rFonts w:cs="B Nazanin"/>
        </w:rPr>
        <w:t>TiB2</w:t>
      </w:r>
      <w:r w:rsidRPr="00D53A4B">
        <w:rPr>
          <w:rFonts w:cs="B Nazanin"/>
          <w:rtl/>
        </w:rPr>
        <w:t>، از عملکرد مناسب تری در مقایسه با تقویت کننده های دیگر در استحکام بخشی کامپوزیت های زمینه آلومینیم برخوردار هستند</w:t>
      </w:r>
      <w:r w:rsidR="00D53A4B">
        <w:rPr>
          <w:rFonts w:cs="B Nazanin" w:hint="cs"/>
          <w:rtl/>
          <w:lang w:bidi="fa-IR"/>
        </w:rPr>
        <w:t>.</w:t>
      </w:r>
    </w:p>
    <w:p w:rsidR="0054391C" w:rsidRDefault="00B032CD" w:rsidP="0020086E">
      <w:pPr>
        <w:bidi/>
        <w:jc w:val="both"/>
        <w:rPr>
          <w:rFonts w:cs="B Nazanin"/>
          <w:rtl/>
        </w:rPr>
      </w:pPr>
      <w:r w:rsidRPr="00D53A4B">
        <w:rPr>
          <w:rFonts w:cs="B Nazanin"/>
          <w:rtl/>
        </w:rPr>
        <w:t>٢</w:t>
      </w:r>
      <w:r w:rsidRPr="00D53A4B">
        <w:rPr>
          <w:rFonts w:cs="B Nazanin"/>
        </w:rPr>
        <w:t xml:space="preserve">- </w:t>
      </w:r>
      <w:r w:rsidRPr="00D53A4B">
        <w:rPr>
          <w:rFonts w:cs="B Nazanin"/>
          <w:rtl/>
        </w:rPr>
        <w:t>کاهش اندازه ذرات تقویت کننده تا حدود نانومتر؛ با کاهش اندازه ذرات تقویت کننده تا ابعاد نانو اندازه، در حضور درصد پایین تر ذرات تقویت کننده، امکان حصول استحکام بالاتر و انعطاف پذیری بیشتر در کامپوزیت های حاصل وجود دارد</w:t>
      </w:r>
      <w:r w:rsidRPr="00D53A4B">
        <w:rPr>
          <w:rFonts w:cs="B Nazanin"/>
          <w:rtl/>
          <w:lang w:bidi="fa-IR"/>
        </w:rPr>
        <w:t xml:space="preserve">. </w:t>
      </w:r>
      <w:r w:rsidRPr="00D53A4B">
        <w:rPr>
          <w:rFonts w:cs="B Nazanin"/>
          <w:rtl/>
        </w:rPr>
        <w:t>در این رابطه، فعالیت تحقیقاتی محبوب و همکاران [</w:t>
      </w:r>
      <w:r w:rsidR="00D53A4B">
        <w:rPr>
          <w:rFonts w:cs="B Nazanin" w:hint="cs"/>
          <w:rtl/>
        </w:rPr>
        <w:t>10</w:t>
      </w:r>
      <w:r w:rsidRPr="00D53A4B">
        <w:rPr>
          <w:rFonts w:cs="B Nazanin"/>
          <w:rtl/>
          <w:lang w:bidi="fa-IR"/>
        </w:rPr>
        <w:t xml:space="preserve">] </w:t>
      </w:r>
      <w:r w:rsidRPr="00D53A4B">
        <w:rPr>
          <w:rFonts w:cs="B Nazanin"/>
          <w:rtl/>
        </w:rPr>
        <w:t xml:space="preserve">قابل توجه است. این محققین با استفاده از روش آسیاکاری و پرس گرم در حضور هشت درصد ذرات تقویت کننده با متوسط اندازه ذرات </w:t>
      </w:r>
      <w:r w:rsidRPr="00D53A4B">
        <w:rPr>
          <w:rFonts w:cs="B Nazanin"/>
          <w:rtl/>
          <w:lang w:bidi="fa-IR"/>
        </w:rPr>
        <w:t>۳۰</w:t>
      </w:r>
      <w:r w:rsidRPr="00D53A4B">
        <w:rPr>
          <w:rFonts w:cs="B Nazanin"/>
          <w:rtl/>
        </w:rPr>
        <w:t xml:space="preserve"> نانومتر موفق به حصول استحکام </w:t>
      </w:r>
      <w:r w:rsidRPr="00D53A4B">
        <w:rPr>
          <w:rFonts w:cs="B Nazanin"/>
          <w:rtl/>
          <w:lang w:bidi="fa-IR"/>
        </w:rPr>
        <w:t>۲۶۳</w:t>
      </w:r>
      <w:r w:rsidRPr="00D53A4B">
        <w:rPr>
          <w:rFonts w:cs="B Nazanin"/>
          <w:rtl/>
        </w:rPr>
        <w:t xml:space="preserve"> مگاپاسکال شدند. البته انعطاف پذیری محصولات نیز مناسب گزارش شده است</w:t>
      </w:r>
      <w:r w:rsidRPr="00D53A4B">
        <w:rPr>
          <w:rFonts w:cs="B Nazanin"/>
        </w:rPr>
        <w:t>.</w:t>
      </w:r>
      <w:r w:rsidR="0054391C">
        <w:rPr>
          <w:rFonts w:cs="B Nazanin" w:hint="cs"/>
          <w:rtl/>
        </w:rPr>
        <w:t xml:space="preserve"> </w:t>
      </w:r>
      <w:r w:rsidRPr="00D53A4B">
        <w:rPr>
          <w:rFonts w:cs="B Nazanin"/>
          <w:rtl/>
        </w:rPr>
        <w:t>با توجه به روش تهیه این گروه جدید از ذرات تقویت کننده (با انجام یک واکنش شیمیایی به صورت در جا)، قفل مکانیکی مناسبی میان اجزای فلزی و سرامیکی برقرار می شود. حضور رسوبات فلزی در این کامپوزیت نوید بخش اتصال مکانیکی بهتر میان ذرات تقویت کننده و زمینه فلزی است. نتایج ابتدایی در مورد این گروه از کامپوزیت ها حاکی از استحکام و انعطاف پذیری بالای محصولات بوده است</w:t>
      </w:r>
      <w:r w:rsidRPr="00D53A4B">
        <w:rPr>
          <w:rFonts w:cs="B Nazanin"/>
        </w:rPr>
        <w:t xml:space="preserve"> </w:t>
      </w:r>
      <w:r w:rsidR="009F22DB" w:rsidRPr="009F22DB">
        <w:rPr>
          <w:rFonts w:cs="B Nazanin"/>
          <w:rtl/>
        </w:rPr>
        <w:t xml:space="preserve"> </w:t>
      </w:r>
      <w:r w:rsidR="009F22DB" w:rsidRPr="00D53A4B">
        <w:rPr>
          <w:rFonts w:cs="B Nazanin"/>
          <w:rtl/>
        </w:rPr>
        <w:t>[</w:t>
      </w:r>
      <w:r w:rsidR="009F22DB">
        <w:rPr>
          <w:rFonts w:cs="B Nazanin" w:hint="cs"/>
          <w:rtl/>
        </w:rPr>
        <w:t>8</w:t>
      </w:r>
      <w:r w:rsidR="009F22DB" w:rsidRPr="00D53A4B">
        <w:rPr>
          <w:rFonts w:cs="B Nazanin"/>
          <w:rtl/>
        </w:rPr>
        <w:t xml:space="preserve"> </w:t>
      </w:r>
      <w:r w:rsidR="009F22DB">
        <w:rPr>
          <w:rFonts w:cs="B Nazanin" w:hint="cs"/>
          <w:rtl/>
        </w:rPr>
        <w:t>-</w:t>
      </w:r>
      <w:r w:rsidR="009F22DB" w:rsidRPr="00D53A4B">
        <w:rPr>
          <w:rFonts w:cs="B Nazanin"/>
          <w:rtl/>
        </w:rPr>
        <w:t xml:space="preserve"> </w:t>
      </w:r>
      <w:r w:rsidR="009F22DB">
        <w:rPr>
          <w:rFonts w:cs="B Nazanin" w:hint="cs"/>
          <w:rtl/>
          <w:lang w:bidi="fa-IR"/>
        </w:rPr>
        <w:t>7</w:t>
      </w:r>
      <w:r w:rsidR="009F22DB" w:rsidRPr="00D53A4B">
        <w:rPr>
          <w:rFonts w:cs="B Nazanin"/>
          <w:rtl/>
          <w:lang w:bidi="fa-IR"/>
        </w:rPr>
        <w:t>]</w:t>
      </w:r>
      <w:r w:rsidRPr="00D53A4B">
        <w:rPr>
          <w:rFonts w:cs="B Nazanin" w:hint="cs"/>
          <w:rtl/>
          <w:lang w:bidi="fa-IR"/>
        </w:rPr>
        <w:t>.</w:t>
      </w:r>
      <w:r w:rsidR="0054391C" w:rsidRPr="0054391C">
        <w:rPr>
          <w:rFonts w:cs="B Nazanin" w:hint="cs"/>
          <w:rtl/>
          <w:lang w:bidi="fa-IR"/>
        </w:rPr>
        <w:t>تقاضای روزافزون برای  کاهش وزن سبک سازی قطعات، باعث کاهش مصرف سوخت</w:t>
      </w:r>
      <w:r w:rsidR="0054391C" w:rsidRPr="0054391C">
        <w:rPr>
          <w:rFonts w:cs="B Nazanin"/>
          <w:lang w:bidi="fa-IR"/>
        </w:rPr>
        <w:t xml:space="preserve"> </w:t>
      </w:r>
      <w:r w:rsidR="0054391C" w:rsidRPr="0054391C">
        <w:rPr>
          <w:rFonts w:cs="B Nazanin" w:hint="cs"/>
          <w:rtl/>
          <w:lang w:bidi="fa-IR"/>
        </w:rPr>
        <w:t xml:space="preserve">صنایع شده است. با استفاده  توسعه مواد پیشرفته همراه باطراحی بهینه مواد خواصی مانند چگالی کم، استحکام  و سفتی و مقاومت به سایش بهبود می یابد. کامپوزیت زمینه فلز آلومینیوم تقویت شده با </w:t>
      </w:r>
      <w:r w:rsidR="0054391C" w:rsidRPr="0054391C">
        <w:rPr>
          <w:rFonts w:cs="B Nazanin"/>
          <w:rtl/>
        </w:rPr>
        <w:t>کاربید سیلیسیم</w:t>
      </w:r>
      <w:r w:rsidR="0054391C" w:rsidRPr="0054391C">
        <w:rPr>
          <w:rFonts w:cs="B Nazanin" w:hint="cs"/>
          <w:rtl/>
          <w:lang w:bidi="fa-IR"/>
        </w:rPr>
        <w:t xml:space="preserve">  استفاده می گردد. آلومینیوم تقویت شده با </w:t>
      </w:r>
      <w:r w:rsidR="0054391C" w:rsidRPr="0054391C">
        <w:rPr>
          <w:rFonts w:cs="B Nazanin"/>
          <w:rtl/>
        </w:rPr>
        <w:t>کاربید سیلیسیم</w:t>
      </w:r>
      <w:r w:rsidR="0054391C" w:rsidRPr="0054391C">
        <w:rPr>
          <w:rFonts w:cs="B Nazanin"/>
          <w:lang w:bidi="fa-IR"/>
        </w:rPr>
        <w:t xml:space="preserve"> </w:t>
      </w:r>
      <w:r w:rsidR="0054391C" w:rsidRPr="0054391C">
        <w:rPr>
          <w:rFonts w:cs="B Nazanin" w:hint="cs"/>
          <w:rtl/>
          <w:lang w:bidi="fa-IR"/>
        </w:rPr>
        <w:t xml:space="preserve"> در صفحه کلاج، سیلندر، روتور ترمزکالیبرها در صنایع </w:t>
      </w:r>
      <w:r w:rsidR="0020086E">
        <w:rPr>
          <w:rFonts w:cs="B Nazanin" w:hint="cs"/>
          <w:rtl/>
          <w:lang w:bidi="fa-IR"/>
        </w:rPr>
        <w:t>مختلف مورد</w:t>
      </w:r>
      <w:r w:rsidR="0054391C" w:rsidRPr="0054391C">
        <w:rPr>
          <w:rFonts w:cs="B Nazanin" w:hint="cs"/>
          <w:rtl/>
          <w:lang w:bidi="fa-IR"/>
        </w:rPr>
        <w:t xml:space="preserve"> استفاده می </w:t>
      </w:r>
      <w:r w:rsidR="0054391C" w:rsidRPr="0054391C">
        <w:rPr>
          <w:rFonts w:cs="B Nazanin" w:hint="cs"/>
          <w:rtl/>
          <w:lang w:bidi="fa-IR"/>
        </w:rPr>
        <w:lastRenderedPageBreak/>
        <w:t xml:space="preserve">گردد. در سال های اخیر،  افزودن گرافن  بر کامپوزیت زمینه فلزی آلومینیوم مورد توجه قرار گرفته است </w:t>
      </w:r>
      <w:r w:rsidR="0054391C" w:rsidRPr="0054391C">
        <w:rPr>
          <w:rFonts w:cs="B Nazanin"/>
          <w:rtl/>
        </w:rPr>
        <w:t>[</w:t>
      </w:r>
      <w:r w:rsidR="0054391C" w:rsidRPr="0054391C">
        <w:rPr>
          <w:rFonts w:cs="B Nazanin" w:hint="cs"/>
          <w:rtl/>
          <w:lang w:bidi="fa-IR"/>
        </w:rPr>
        <w:t>12</w:t>
      </w:r>
      <w:r w:rsidR="0054391C" w:rsidRPr="0054391C">
        <w:rPr>
          <w:rFonts w:cs="B Nazanin"/>
          <w:rtl/>
        </w:rPr>
        <w:t xml:space="preserve"> </w:t>
      </w:r>
      <w:r w:rsidR="0054391C" w:rsidRPr="0054391C">
        <w:rPr>
          <w:rFonts w:cs="B Nazanin" w:hint="cs"/>
          <w:rtl/>
        </w:rPr>
        <w:t>-</w:t>
      </w:r>
      <w:r w:rsidR="0054391C" w:rsidRPr="0054391C">
        <w:rPr>
          <w:rFonts w:cs="B Nazanin"/>
          <w:rtl/>
        </w:rPr>
        <w:t xml:space="preserve"> </w:t>
      </w:r>
      <w:r w:rsidR="0054391C" w:rsidRPr="0054391C">
        <w:rPr>
          <w:rFonts w:cs="B Nazanin" w:hint="cs"/>
          <w:rtl/>
          <w:lang w:bidi="fa-IR"/>
        </w:rPr>
        <w:t>9</w:t>
      </w:r>
      <w:r w:rsidR="0054391C" w:rsidRPr="0054391C">
        <w:rPr>
          <w:rFonts w:cs="B Nazanin"/>
          <w:rtl/>
          <w:lang w:bidi="fa-IR"/>
        </w:rPr>
        <w:t>]</w:t>
      </w:r>
      <w:r w:rsidR="0054391C" w:rsidRPr="0054391C">
        <w:rPr>
          <w:rFonts w:cs="B Nazanin" w:hint="cs"/>
          <w:rtl/>
          <w:lang w:bidi="fa-IR"/>
        </w:rPr>
        <w:t>.</w:t>
      </w:r>
      <w:r w:rsidR="0054391C">
        <w:rPr>
          <w:rFonts w:cs="B Nazanin" w:hint="cs"/>
          <w:rtl/>
          <w:lang w:bidi="fa-IR"/>
        </w:rPr>
        <w:t xml:space="preserve"> در شکل 1 صفحه کلاج </w:t>
      </w:r>
      <w:r w:rsidR="00F624FE">
        <w:rPr>
          <w:rFonts w:cs="B Nazanin" w:hint="cs"/>
          <w:rtl/>
          <w:lang w:bidi="fa-IR"/>
        </w:rPr>
        <w:t>پایه آلومینیم مشاهده شده است.</w:t>
      </w:r>
    </w:p>
    <w:p w:rsidR="0054391C" w:rsidRDefault="0054391C" w:rsidP="0054391C">
      <w:pPr>
        <w:bidi/>
        <w:jc w:val="both"/>
        <w:rPr>
          <w:rFonts w:cs="B Nazanin"/>
          <w:rtl/>
          <w:lang w:bidi="fa-IR"/>
        </w:rPr>
      </w:pPr>
    </w:p>
    <w:p w:rsidR="0054391C" w:rsidRDefault="0054391C" w:rsidP="0054391C">
      <w:pPr>
        <w:bidi/>
        <w:jc w:val="both"/>
        <w:rPr>
          <w:rFonts w:cs="B Nazanin"/>
          <w:rtl/>
          <w:lang w:bidi="fa-IR"/>
        </w:rPr>
      </w:pPr>
      <w:r>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194945</wp:posOffset>
                </wp:positionV>
                <wp:extent cx="2499360" cy="2011680"/>
                <wp:effectExtent l="0" t="0" r="15240" b="26670"/>
                <wp:wrapNone/>
                <wp:docPr id="30" name="Text Box 30"/>
                <wp:cNvGraphicFramePr/>
                <a:graphic xmlns:a="http://schemas.openxmlformats.org/drawingml/2006/main">
                  <a:graphicData uri="http://schemas.microsoft.com/office/word/2010/wordprocessingShape">
                    <wps:wsp>
                      <wps:cNvSpPr txBox="1"/>
                      <wps:spPr>
                        <a:xfrm>
                          <a:off x="0" y="0"/>
                          <a:ext cx="2499360" cy="2011680"/>
                        </a:xfrm>
                        <a:prstGeom prst="rect">
                          <a:avLst/>
                        </a:prstGeom>
                        <a:solidFill>
                          <a:schemeClr val="lt1"/>
                        </a:solidFill>
                        <a:ln w="6350">
                          <a:solidFill>
                            <a:prstClr val="black"/>
                          </a:solidFill>
                        </a:ln>
                      </wps:spPr>
                      <wps:txbx>
                        <w:txbxContent>
                          <w:p w:rsidR="0054391C" w:rsidRDefault="0054391C">
                            <w:r>
                              <w:rPr>
                                <w:noProof/>
                              </w:rPr>
                              <w:drawing>
                                <wp:inline distT="0" distB="0" distL="0" distR="0" wp14:anchorId="522D05B7" wp14:editId="24411C31">
                                  <wp:extent cx="2310130" cy="2108069"/>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10130" cy="21080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1.6pt;margin-top:15.35pt;width:196.8pt;height:15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" fillcolor="white [3201]" strokeweight=".5pt">
                <v:textbox>
                  <w:txbxContent>
                    <w:p w:rsidR="0054391C" w:rsidRDefault="0054391C">
                      <w:r>
                        <w:rPr>
                          <w:noProof/>
                        </w:rPr>
                        <w:drawing>
                          <wp:inline distT="0" distB="0" distL="0" distR="0" wp14:anchorId="522D05B7" wp14:editId="24411C31">
                            <wp:extent cx="2310130" cy="2108069"/>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10130" cy="2108069"/>
                                    </a:xfrm>
                                    <a:prstGeom prst="rect">
                                      <a:avLst/>
                                    </a:prstGeom>
                                  </pic:spPr>
                                </pic:pic>
                              </a:graphicData>
                            </a:graphic>
                          </wp:inline>
                        </w:drawing>
                      </w:r>
                    </w:p>
                  </w:txbxContent>
                </v:textbox>
              </v:shape>
            </w:pict>
          </mc:Fallback>
        </mc:AlternateContent>
      </w:r>
      <w:r>
        <w:rPr>
          <w:noProof/>
        </w:rPr>
        <w:drawing>
          <wp:inline distT="0" distB="0" distL="0" distR="0" wp14:anchorId="054D7A9B" wp14:editId="08653EC7">
            <wp:extent cx="1867281" cy="22288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75912" cy="2239152"/>
                    </a:xfrm>
                    <a:prstGeom prst="rect">
                      <a:avLst/>
                    </a:prstGeom>
                  </pic:spPr>
                </pic:pic>
              </a:graphicData>
            </a:graphic>
          </wp:inline>
        </w:drawing>
      </w:r>
      <w:r w:rsidRPr="0054391C">
        <w:rPr>
          <w:noProof/>
        </w:rPr>
        <w:t xml:space="preserve"> </w:t>
      </w:r>
      <w:r>
        <w:rPr>
          <w:noProof/>
        </w:rPr>
        <w:drawing>
          <wp:inline distT="0" distB="0" distL="0" distR="0" wp14:anchorId="24CC4DDC" wp14:editId="4CD3B8B4">
            <wp:extent cx="1649730" cy="2127885"/>
            <wp:effectExtent l="0" t="0" r="762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63660" cy="2145853"/>
                    </a:xfrm>
                    <a:prstGeom prst="rect">
                      <a:avLst/>
                    </a:prstGeom>
                  </pic:spPr>
                </pic:pic>
              </a:graphicData>
            </a:graphic>
          </wp:inline>
        </w:drawing>
      </w:r>
      <w:r w:rsidRPr="0054391C">
        <w:rPr>
          <w:noProof/>
        </w:rPr>
        <w:t xml:space="preserve"> </w:t>
      </w:r>
    </w:p>
    <w:p w:rsidR="00F624FE" w:rsidRPr="00F624FE" w:rsidRDefault="00F624FE" w:rsidP="00F624FE">
      <w:pPr>
        <w:bidi/>
        <w:jc w:val="center"/>
        <w:rPr>
          <w:rFonts w:cs="B Nazanin"/>
          <w:rtl/>
        </w:rPr>
      </w:pPr>
      <w:r w:rsidRPr="00F624FE">
        <w:rPr>
          <w:rFonts w:cs="B Nazanin" w:hint="cs"/>
          <w:rtl/>
          <w:lang w:bidi="fa-IR"/>
        </w:rPr>
        <w:t xml:space="preserve">شکل 1 </w:t>
      </w:r>
      <w:r>
        <w:rPr>
          <w:rFonts w:cs="B Nazanin" w:hint="cs"/>
          <w:rtl/>
          <w:lang w:bidi="fa-IR"/>
        </w:rPr>
        <w:t>-</w:t>
      </w:r>
      <w:r w:rsidRPr="00F624FE">
        <w:rPr>
          <w:rFonts w:cs="B Nazanin" w:hint="cs"/>
          <w:rtl/>
          <w:lang w:bidi="fa-IR"/>
        </w:rPr>
        <w:t>صفحه کلاج پایه آلومینیم مشاهده شده است.</w:t>
      </w:r>
    </w:p>
    <w:p w:rsidR="0054391C" w:rsidRDefault="0054391C" w:rsidP="0054391C">
      <w:pPr>
        <w:bidi/>
        <w:jc w:val="both"/>
        <w:rPr>
          <w:rFonts w:cs="B Nazanin"/>
          <w:rtl/>
          <w:lang w:bidi="fa-IR"/>
        </w:rPr>
      </w:pPr>
    </w:p>
    <w:p w:rsidR="0054391C" w:rsidRPr="00AE7897" w:rsidRDefault="0054391C" w:rsidP="00AE7897">
      <w:pPr>
        <w:bidi/>
        <w:jc w:val="both"/>
        <w:rPr>
          <w:rFonts w:cs="B Nazanin"/>
          <w:rtl/>
        </w:rPr>
      </w:pPr>
      <w:r w:rsidRPr="0054391C">
        <w:rPr>
          <w:rFonts w:cs="B Nazanin" w:hint="cs"/>
          <w:rtl/>
        </w:rPr>
        <w:t xml:space="preserve">افزون  3/0 درصد وزنی گرافن به کامپوزیت زمینه فلز پایه آلومینیوم باعث </w:t>
      </w:r>
      <w:r w:rsidRPr="0054391C">
        <w:rPr>
          <w:rFonts w:cs="B Nazanin" w:hint="cs"/>
          <w:rtl/>
          <w:lang w:bidi="fa-IR"/>
        </w:rPr>
        <w:t>افزایش</w:t>
      </w:r>
      <w:r w:rsidRPr="0054391C">
        <w:rPr>
          <w:rFonts w:cs="B Nazanin" w:hint="cs"/>
          <w:rtl/>
        </w:rPr>
        <w:t xml:space="preserve"> خواص کششی 8/11 درصد می گردد.  هم چنین سختی ویکرز1/11 درصد افزایش یافت</w:t>
      </w:r>
      <w:r w:rsidRPr="0054391C">
        <w:rPr>
          <w:rFonts w:cs="B Nazanin"/>
          <w:rtl/>
        </w:rPr>
        <w:t>[</w:t>
      </w:r>
      <w:r w:rsidRPr="0054391C">
        <w:rPr>
          <w:rFonts w:cs="B Nazanin" w:hint="cs"/>
          <w:rtl/>
        </w:rPr>
        <w:t>14</w:t>
      </w:r>
      <w:r w:rsidRPr="0054391C">
        <w:rPr>
          <w:rFonts w:cs="B Nazanin"/>
          <w:rtl/>
        </w:rPr>
        <w:t xml:space="preserve"> </w:t>
      </w:r>
      <w:r w:rsidRPr="0054391C">
        <w:rPr>
          <w:rFonts w:cs="B Nazanin" w:hint="cs"/>
          <w:rtl/>
        </w:rPr>
        <w:t>-</w:t>
      </w:r>
      <w:r w:rsidRPr="0054391C">
        <w:rPr>
          <w:rFonts w:cs="B Nazanin"/>
          <w:rtl/>
        </w:rPr>
        <w:t xml:space="preserve"> </w:t>
      </w:r>
      <w:r w:rsidRPr="0054391C">
        <w:rPr>
          <w:rFonts w:cs="B Nazanin" w:hint="cs"/>
          <w:rtl/>
          <w:lang w:bidi="fa-IR"/>
        </w:rPr>
        <w:t>13</w:t>
      </w:r>
      <w:r w:rsidRPr="0054391C">
        <w:rPr>
          <w:rFonts w:cs="B Nazanin"/>
          <w:rtl/>
          <w:lang w:bidi="fa-IR"/>
        </w:rPr>
        <w:t>]</w:t>
      </w:r>
      <w:r w:rsidRPr="0054391C">
        <w:rPr>
          <w:rFonts w:cs="B Nazanin" w:hint="cs"/>
          <w:rtl/>
          <w:lang w:bidi="fa-IR"/>
        </w:rPr>
        <w:t>.</w:t>
      </w:r>
      <w:r w:rsidRPr="0054391C">
        <w:rPr>
          <w:rFonts w:cs="B Nazanin" w:hint="cs"/>
          <w:rtl/>
        </w:rPr>
        <w:t>افزودنی  1/0 درصد وزنی گرافن بر کامپوزیت زمینه فلز آلومینیوم درزمان سینتر 180 دقیقه و دمای زینتر 630 درجه سانتی گراد سختی را 22 ویکرز به 57 ویکرز افزایش یافته است</w:t>
      </w:r>
      <w:r w:rsidRPr="0054391C">
        <w:rPr>
          <w:rFonts w:cs="B Nazanin"/>
          <w:rtl/>
        </w:rPr>
        <w:t>[</w:t>
      </w:r>
      <w:r w:rsidRPr="0054391C">
        <w:rPr>
          <w:rFonts w:cs="B Nazanin" w:hint="cs"/>
          <w:rtl/>
        </w:rPr>
        <w:t>15</w:t>
      </w:r>
      <w:r w:rsidRPr="0054391C">
        <w:rPr>
          <w:rFonts w:cs="B Nazanin"/>
          <w:rtl/>
          <w:lang w:bidi="fa-IR"/>
        </w:rPr>
        <w:t>]</w:t>
      </w:r>
      <w:r w:rsidRPr="0054391C">
        <w:rPr>
          <w:rFonts w:cs="B Nazanin" w:hint="cs"/>
          <w:rtl/>
          <w:lang w:bidi="fa-IR"/>
        </w:rPr>
        <w:t>.</w:t>
      </w:r>
      <w:r w:rsidRPr="0054391C">
        <w:rPr>
          <w:rFonts w:cs="B Nazanin" w:hint="cs"/>
          <w:rtl/>
        </w:rPr>
        <w:t>افزون کاربید سیلسیم و گرافن بر کامپوزیت زمینه فلز آلومینیوم باعث افزایش استحکام کششی و مقاومت سایش شده است.افزون کاربید سیلسیم   و گرافن بر کامپوزیت زمینه فلز آلومینیوم باعث افزایش 45 درصد استحکام نهایی شده است</w:t>
      </w:r>
      <w:r w:rsidRPr="0054391C">
        <w:rPr>
          <w:rFonts w:cs="B Nazanin"/>
          <w:rtl/>
        </w:rPr>
        <w:t>[</w:t>
      </w:r>
      <w:r w:rsidRPr="0054391C">
        <w:rPr>
          <w:rFonts w:cs="B Nazanin" w:hint="cs"/>
          <w:rtl/>
          <w:lang w:bidi="fa-IR"/>
        </w:rPr>
        <w:t>16</w:t>
      </w:r>
      <w:r w:rsidRPr="0054391C">
        <w:rPr>
          <w:rFonts w:cs="B Nazanin"/>
          <w:rtl/>
          <w:lang w:bidi="fa-IR"/>
        </w:rPr>
        <w:t>]</w:t>
      </w:r>
      <w:r w:rsidRPr="0054391C">
        <w:rPr>
          <w:rFonts w:cs="B Nazanin" w:hint="cs"/>
          <w:rtl/>
          <w:lang w:bidi="fa-IR"/>
        </w:rPr>
        <w:t>.</w:t>
      </w:r>
      <w:r w:rsidR="00F624FE">
        <w:rPr>
          <w:rFonts w:cs="B Nazanin" w:hint="cs"/>
          <w:rtl/>
        </w:rPr>
        <w:t xml:space="preserve"> </w:t>
      </w:r>
      <w:r w:rsidR="00F624FE">
        <w:rPr>
          <w:rFonts w:cs="B Nazanin" w:hint="cs"/>
          <w:rtl/>
          <w:lang w:bidi="fa-IR"/>
        </w:rPr>
        <w:t>با تو</w:t>
      </w:r>
      <w:r w:rsidR="00AE7897">
        <w:rPr>
          <w:rFonts w:cs="B Nazanin" w:hint="cs"/>
          <w:rtl/>
          <w:lang w:bidi="fa-IR"/>
        </w:rPr>
        <w:t>ج</w:t>
      </w:r>
      <w:r w:rsidR="00F624FE">
        <w:rPr>
          <w:rFonts w:cs="B Nazanin" w:hint="cs"/>
          <w:rtl/>
          <w:lang w:bidi="fa-IR"/>
        </w:rPr>
        <w:t>ه به شکل 2 استحکام کششی کامپوزیت زمینه فلز آلومینیوم تقویت شده با گرافن و کاربید سیلیسیم نشان داده شده است. بیشترین استحکام 250 مگاپاسکال نشان داده شده است.</w:t>
      </w:r>
      <w:r w:rsidR="00F624FE" w:rsidRPr="00F624FE">
        <w:rPr>
          <w:rFonts w:cs="B Nazanin" w:hint="cs"/>
          <w:rtl/>
          <w:lang w:bidi="fa-IR"/>
        </w:rPr>
        <w:t xml:space="preserve"> </w:t>
      </w:r>
      <w:r w:rsidR="00F624FE">
        <w:rPr>
          <w:rFonts w:cs="B Nazanin" w:hint="cs"/>
          <w:rtl/>
          <w:lang w:bidi="fa-IR"/>
        </w:rPr>
        <w:t>با تو</w:t>
      </w:r>
      <w:r w:rsidR="00AE7897">
        <w:rPr>
          <w:rFonts w:cs="B Nazanin" w:hint="cs"/>
          <w:rtl/>
          <w:lang w:bidi="fa-IR"/>
        </w:rPr>
        <w:t>ج</w:t>
      </w:r>
      <w:r w:rsidR="00F624FE">
        <w:rPr>
          <w:rFonts w:cs="B Nazanin" w:hint="cs"/>
          <w:rtl/>
          <w:lang w:bidi="fa-IR"/>
        </w:rPr>
        <w:t xml:space="preserve">ه به شکل 3 سختی کامپوزیت زمینه فلز آلومینیوم تقویت شده با گرافن و کاربید سیلیسیم نشان داده شده است. بیشترین سختی 85 ویکرزمشاهده </w:t>
      </w:r>
      <w:r w:rsidR="00AE7897">
        <w:rPr>
          <w:rFonts w:cs="B Nazanin" w:hint="cs"/>
          <w:rtl/>
          <w:lang w:bidi="fa-IR"/>
        </w:rPr>
        <w:t>است.</w:t>
      </w:r>
      <w:r w:rsidR="00AE7897" w:rsidRPr="00AE7897">
        <w:rPr>
          <w:rFonts w:cs="B Nazanin" w:hint="cs"/>
          <w:rtl/>
          <w:lang w:bidi="fa-IR"/>
        </w:rPr>
        <w:t xml:space="preserve">با توجه به شکل </w:t>
      </w:r>
      <w:r w:rsidR="00AE7897">
        <w:rPr>
          <w:rFonts w:cs="B Nazanin" w:hint="cs"/>
          <w:rtl/>
          <w:lang w:bidi="fa-IR"/>
        </w:rPr>
        <w:t>5</w:t>
      </w:r>
      <w:r w:rsidR="00AE7897" w:rsidRPr="00AE7897">
        <w:rPr>
          <w:rFonts w:cs="B Nazanin" w:hint="cs"/>
          <w:rtl/>
          <w:lang w:bidi="fa-IR"/>
        </w:rPr>
        <w:t xml:space="preserve"> </w:t>
      </w:r>
      <w:r w:rsidR="00AE7897">
        <w:rPr>
          <w:rFonts w:cs="B Nazanin" w:hint="cs"/>
          <w:rtl/>
          <w:lang w:bidi="fa-IR"/>
        </w:rPr>
        <w:t xml:space="preserve">چگالی </w:t>
      </w:r>
      <w:r w:rsidR="00AE7897" w:rsidRPr="00AE7897">
        <w:rPr>
          <w:rFonts w:cs="B Nazanin" w:hint="cs"/>
          <w:rtl/>
          <w:lang w:bidi="fa-IR"/>
        </w:rPr>
        <w:t xml:space="preserve"> کامپوزیت زمینه فلز آلومینیوم تقویت شده با گرافن و کاربید سیلیسیم نشان داده شده است. </w:t>
      </w:r>
      <w:r w:rsidR="00AE7897">
        <w:rPr>
          <w:rFonts w:cs="B Nazanin" w:hint="cs"/>
          <w:rtl/>
          <w:lang w:bidi="fa-IR"/>
        </w:rPr>
        <w:t xml:space="preserve">در جدول خواص سایشی </w:t>
      </w:r>
      <w:r w:rsidR="00AE7897" w:rsidRPr="00AE7897">
        <w:rPr>
          <w:rFonts w:cs="B Nazanin" w:hint="cs"/>
          <w:rtl/>
          <w:lang w:bidi="fa-IR"/>
        </w:rPr>
        <w:t>کامپوزیت زمینه فلز آلومینیوم تقویت شده با گرافن و کاربید سیلیسیم</w:t>
      </w:r>
      <w:r w:rsidR="00AE7897">
        <w:rPr>
          <w:rFonts w:cs="B Nazanin" w:hint="cs"/>
          <w:rtl/>
          <w:lang w:bidi="fa-IR"/>
        </w:rPr>
        <w:t xml:space="preserve"> مشاهده شده است. با توجه به خواص سایشی، بیشترین خواص سایشی مربوط به </w:t>
      </w:r>
      <w:r w:rsidR="00AE7897" w:rsidRPr="00AE7897">
        <w:rPr>
          <w:rFonts w:cs="B Nazanin" w:hint="cs"/>
          <w:rtl/>
          <w:lang w:bidi="fa-IR"/>
        </w:rPr>
        <w:t>آلومینیوم تقویت شده با گرافن و کاربید سیلیسیم</w:t>
      </w:r>
      <w:r w:rsidR="00AE7897">
        <w:rPr>
          <w:rFonts w:cs="B Nazanin" w:hint="cs"/>
          <w:rtl/>
          <w:lang w:bidi="fa-IR"/>
        </w:rPr>
        <w:t xml:space="preserve"> است.</w:t>
      </w:r>
    </w:p>
    <w:p w:rsidR="0054391C" w:rsidRDefault="0054391C" w:rsidP="0054391C">
      <w:pPr>
        <w:bidi/>
        <w:jc w:val="both"/>
        <w:rPr>
          <w:rFonts w:cs="B Nazanin"/>
          <w:rtl/>
          <w:lang w:bidi="fa-IR"/>
        </w:rPr>
      </w:pPr>
    </w:p>
    <w:p w:rsidR="00F624FE" w:rsidRDefault="00F624FE" w:rsidP="0020086E">
      <w:pPr>
        <w:bidi/>
        <w:rPr>
          <w:rFonts w:cs="B Nazanin"/>
          <w:rtl/>
          <w:lang w:bidi="fa-IR"/>
        </w:rPr>
      </w:pPr>
    </w:p>
    <w:p w:rsidR="00F624FE" w:rsidRDefault="00F624FE" w:rsidP="00F624FE">
      <w:pPr>
        <w:bidi/>
        <w:jc w:val="center"/>
        <w:rPr>
          <w:rFonts w:cs="B Nazanin"/>
          <w:rtl/>
          <w:lang w:bidi="fa-IR"/>
        </w:rPr>
      </w:pPr>
    </w:p>
    <w:p w:rsidR="00F624FE" w:rsidRDefault="00F624FE" w:rsidP="0020086E">
      <w:pPr>
        <w:bidi/>
        <w:rPr>
          <w:rFonts w:cs="B Nazanin"/>
          <w:rtl/>
          <w:lang w:bidi="fa-IR"/>
        </w:rPr>
      </w:pPr>
    </w:p>
    <w:p w:rsidR="00F624FE" w:rsidRDefault="00F624FE" w:rsidP="00F624FE">
      <w:pPr>
        <w:bidi/>
        <w:jc w:val="center"/>
        <w:rPr>
          <w:rFonts w:cs="B Nazanin"/>
          <w:rtl/>
          <w:lang w:bidi="fa-IR"/>
        </w:rPr>
      </w:pPr>
    </w:p>
    <w:p w:rsidR="00F624FE" w:rsidRDefault="00F624FE" w:rsidP="00F624FE">
      <w:pPr>
        <w:bidi/>
        <w:jc w:val="center"/>
        <w:rPr>
          <w:rFonts w:cs="B Nazanin"/>
          <w:rtl/>
          <w:lang w:bidi="fa-IR"/>
        </w:rPr>
      </w:pPr>
      <w:r w:rsidRPr="000542B1">
        <w:rPr>
          <w:noProof/>
        </w:rPr>
        <w:lastRenderedPageBreak/>
        <w:drawing>
          <wp:inline distT="0" distB="0" distL="0" distR="0" wp14:anchorId="3D8A3F3B" wp14:editId="7BA887C2">
            <wp:extent cx="3505200" cy="2133328"/>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39768" cy="2154367"/>
                    </a:xfrm>
                    <a:prstGeom prst="rect">
                      <a:avLst/>
                    </a:prstGeom>
                  </pic:spPr>
                </pic:pic>
              </a:graphicData>
            </a:graphic>
          </wp:inline>
        </w:drawing>
      </w:r>
    </w:p>
    <w:p w:rsidR="00F624FE" w:rsidRDefault="00F624FE" w:rsidP="00F624FE">
      <w:pPr>
        <w:bidi/>
        <w:jc w:val="center"/>
        <w:rPr>
          <w:rFonts w:cs="B Nazanin"/>
          <w:rtl/>
          <w:lang w:bidi="fa-IR"/>
        </w:rPr>
      </w:pPr>
      <w:r>
        <w:rPr>
          <w:rFonts w:cs="B Nazanin" w:hint="cs"/>
          <w:rtl/>
          <w:lang w:bidi="fa-IR"/>
        </w:rPr>
        <w:t>شکل2- بررسی استحکام کششی آلومینیوم تقویت شده با گرافن و کاربید سیلیسیم</w:t>
      </w:r>
    </w:p>
    <w:p w:rsidR="00F624FE" w:rsidRDefault="00F624FE" w:rsidP="00F624FE">
      <w:pPr>
        <w:bidi/>
        <w:jc w:val="center"/>
        <w:rPr>
          <w:rFonts w:cs="B Nazanin"/>
          <w:rtl/>
          <w:lang w:bidi="fa-IR"/>
        </w:rPr>
      </w:pPr>
    </w:p>
    <w:p w:rsidR="0054391C" w:rsidRDefault="0054391C" w:rsidP="00F624FE">
      <w:pPr>
        <w:bidi/>
        <w:jc w:val="center"/>
        <w:rPr>
          <w:rFonts w:cs="B Nazanin"/>
          <w:rtl/>
          <w:lang w:bidi="fa-IR"/>
        </w:rPr>
      </w:pPr>
      <w:r w:rsidRPr="000542B1">
        <w:rPr>
          <w:noProof/>
        </w:rPr>
        <w:drawing>
          <wp:inline distT="0" distB="0" distL="0" distR="0" wp14:anchorId="06C3E1F7" wp14:editId="23C070FD">
            <wp:extent cx="3399638" cy="1803908"/>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37465" cy="1823980"/>
                    </a:xfrm>
                    <a:prstGeom prst="rect">
                      <a:avLst/>
                    </a:prstGeom>
                  </pic:spPr>
                </pic:pic>
              </a:graphicData>
            </a:graphic>
          </wp:inline>
        </w:drawing>
      </w:r>
    </w:p>
    <w:p w:rsidR="00F624FE" w:rsidRDefault="00F624FE" w:rsidP="00F624FE">
      <w:pPr>
        <w:bidi/>
        <w:jc w:val="center"/>
        <w:rPr>
          <w:rFonts w:cs="B Nazanin"/>
          <w:rtl/>
          <w:lang w:bidi="fa-IR"/>
        </w:rPr>
      </w:pPr>
      <w:r>
        <w:rPr>
          <w:rFonts w:cs="B Nazanin" w:hint="cs"/>
          <w:rtl/>
          <w:lang w:bidi="fa-IR"/>
        </w:rPr>
        <w:t>شکل 3-</w:t>
      </w:r>
      <w:r w:rsidRPr="00F624FE">
        <w:rPr>
          <w:rFonts w:cs="B Nazanin" w:hint="cs"/>
          <w:rtl/>
          <w:lang w:bidi="fa-IR"/>
        </w:rPr>
        <w:t xml:space="preserve"> بررسی استحکام کششی آلومینیوم تقویت شده با گرافن و کاربید سیلیسیم</w:t>
      </w:r>
    </w:p>
    <w:p w:rsidR="00F624FE" w:rsidRDefault="00F624FE" w:rsidP="00F624FE">
      <w:pPr>
        <w:bidi/>
        <w:jc w:val="both"/>
        <w:rPr>
          <w:rFonts w:cs="B Nazanin"/>
          <w:rtl/>
          <w:lang w:bidi="fa-IR"/>
        </w:rPr>
      </w:pPr>
    </w:p>
    <w:p w:rsidR="0054391C" w:rsidRDefault="0054391C" w:rsidP="0054391C">
      <w:pPr>
        <w:bidi/>
        <w:jc w:val="center"/>
        <w:rPr>
          <w:rFonts w:cs="B Nazanin"/>
          <w:rtl/>
          <w:lang w:bidi="fa-IR"/>
        </w:rPr>
      </w:pPr>
      <w:r w:rsidRPr="000542B1">
        <w:rPr>
          <w:noProof/>
        </w:rPr>
        <w:drawing>
          <wp:inline distT="0" distB="0" distL="0" distR="0" wp14:anchorId="6FFFBA33" wp14:editId="40972592">
            <wp:extent cx="3133090" cy="206654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48709" cy="2076846"/>
                    </a:xfrm>
                    <a:prstGeom prst="rect">
                      <a:avLst/>
                    </a:prstGeom>
                  </pic:spPr>
                </pic:pic>
              </a:graphicData>
            </a:graphic>
          </wp:inline>
        </w:drawing>
      </w:r>
    </w:p>
    <w:p w:rsidR="00AE7897" w:rsidRPr="00AE7897" w:rsidRDefault="00AE7897" w:rsidP="00AE7897">
      <w:pPr>
        <w:bidi/>
        <w:jc w:val="center"/>
        <w:rPr>
          <w:rFonts w:cs="B Nazanin"/>
          <w:rtl/>
          <w:lang w:bidi="fa-IR"/>
        </w:rPr>
      </w:pPr>
      <w:r w:rsidRPr="00AE7897">
        <w:rPr>
          <w:rFonts w:cs="B Nazanin" w:hint="cs"/>
          <w:rtl/>
          <w:lang w:bidi="fa-IR"/>
        </w:rPr>
        <w:t xml:space="preserve">شکل </w:t>
      </w:r>
      <w:r>
        <w:rPr>
          <w:rFonts w:cs="B Nazanin" w:hint="cs"/>
          <w:rtl/>
          <w:lang w:bidi="fa-IR"/>
        </w:rPr>
        <w:t>4</w:t>
      </w:r>
      <w:r w:rsidRPr="00AE7897">
        <w:rPr>
          <w:rFonts w:cs="B Nazanin" w:hint="cs"/>
          <w:rtl/>
          <w:lang w:bidi="fa-IR"/>
        </w:rPr>
        <w:t>- بررسی استحکام کششی آلومینیوم تقویت شده با گرافن و کاربید سیلیسیم</w:t>
      </w:r>
    </w:p>
    <w:p w:rsidR="0054391C" w:rsidRDefault="0054391C" w:rsidP="0054391C">
      <w:pPr>
        <w:bidi/>
        <w:jc w:val="both"/>
        <w:rPr>
          <w:rFonts w:cs="B Nazanin"/>
          <w:rtl/>
          <w:lang w:bidi="fa-IR"/>
        </w:rPr>
      </w:pPr>
    </w:p>
    <w:p w:rsidR="0054391C" w:rsidRDefault="00AE7897" w:rsidP="00AE7897">
      <w:pPr>
        <w:bidi/>
        <w:jc w:val="center"/>
        <w:rPr>
          <w:rFonts w:cs="B Nazanin"/>
          <w:rtl/>
          <w:lang w:bidi="fa-IR"/>
        </w:rPr>
      </w:pPr>
      <w:r>
        <w:rPr>
          <w:rFonts w:cs="B Nazanin" w:hint="cs"/>
          <w:rtl/>
          <w:lang w:bidi="fa-IR"/>
        </w:rPr>
        <w:lastRenderedPageBreak/>
        <w:t>جدول1-</w:t>
      </w:r>
      <w:r w:rsidRPr="00AE7897">
        <w:rPr>
          <w:rFonts w:cs="B Nazanin" w:hint="cs"/>
          <w:rtl/>
          <w:lang w:bidi="fa-IR"/>
        </w:rPr>
        <w:t xml:space="preserve"> بررسی </w:t>
      </w:r>
      <w:r>
        <w:rPr>
          <w:rFonts w:cs="B Nazanin" w:hint="cs"/>
          <w:rtl/>
          <w:lang w:bidi="fa-IR"/>
        </w:rPr>
        <w:t>خواص سایشی</w:t>
      </w:r>
      <w:r w:rsidRPr="00AE7897">
        <w:rPr>
          <w:rFonts w:cs="B Nazanin" w:hint="cs"/>
          <w:rtl/>
          <w:lang w:bidi="fa-IR"/>
        </w:rPr>
        <w:t xml:space="preserve"> آلومینیوم تقویت شده با گرافن و کاربید سیلیسیم</w:t>
      </w:r>
    </w:p>
    <w:p w:rsidR="0054391C" w:rsidRDefault="00AE7897" w:rsidP="0054391C">
      <w:pPr>
        <w:bidi/>
        <w:jc w:val="both"/>
        <w:rPr>
          <w:rFonts w:cs="B Nazanin"/>
          <w:rtl/>
          <w:lang w:bidi="fa-IR"/>
        </w:rPr>
      </w:pPr>
      <w:r>
        <w:rPr>
          <w:noProof/>
        </w:rPr>
        <w:drawing>
          <wp:inline distT="0" distB="0" distL="0" distR="0" wp14:anchorId="585B96E6" wp14:editId="4CB8E32D">
            <wp:extent cx="5238750" cy="8477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38750" cy="847725"/>
                    </a:xfrm>
                    <a:prstGeom prst="rect">
                      <a:avLst/>
                    </a:prstGeom>
                  </pic:spPr>
                </pic:pic>
              </a:graphicData>
            </a:graphic>
          </wp:inline>
        </w:drawing>
      </w:r>
    </w:p>
    <w:p w:rsidR="0054391C" w:rsidRDefault="0054391C" w:rsidP="0054391C">
      <w:pPr>
        <w:bidi/>
        <w:ind w:firstLine="720"/>
        <w:jc w:val="both"/>
        <w:rPr>
          <w:rFonts w:cs="B Nazanin"/>
          <w:rtl/>
          <w:lang w:bidi="fa-IR"/>
        </w:rPr>
      </w:pPr>
    </w:p>
    <w:p w:rsidR="0020086E" w:rsidRDefault="0020086E" w:rsidP="0020086E">
      <w:pPr>
        <w:bidi/>
        <w:jc w:val="both"/>
        <w:rPr>
          <w:rFonts w:cs="B Nazanin"/>
          <w:rtl/>
          <w:lang w:bidi="fa-IR"/>
        </w:rPr>
      </w:pPr>
      <w:r>
        <w:rPr>
          <w:rFonts w:cs="B Nazanin" w:hint="cs"/>
          <w:rtl/>
          <w:lang w:bidi="fa-IR"/>
        </w:rPr>
        <w:t>فاز 1 :  ساخت نمونه آزمایشگاهی و نیمه صنعتی:</w:t>
      </w:r>
    </w:p>
    <w:p w:rsidR="0054391C" w:rsidRDefault="0020086E" w:rsidP="0020086E">
      <w:pPr>
        <w:bidi/>
        <w:jc w:val="both"/>
        <w:rPr>
          <w:rFonts w:cs="B Nazanin"/>
          <w:rtl/>
          <w:lang w:bidi="fa-IR"/>
        </w:rPr>
      </w:pPr>
      <w:r>
        <w:rPr>
          <w:rFonts w:cs="B Nazanin" w:hint="cs"/>
          <w:rtl/>
          <w:lang w:bidi="fa-IR"/>
        </w:rPr>
        <w:t>ساخت کامپوزیت هیبریدی آلومینیوم تقویت شده با کاربید سیلیسیم و گرافن:</w:t>
      </w:r>
    </w:p>
    <w:p w:rsidR="0054391C" w:rsidRDefault="0020086E" w:rsidP="0020086E">
      <w:pPr>
        <w:pStyle w:val="ListParagraph"/>
        <w:numPr>
          <w:ilvl w:val="0"/>
          <w:numId w:val="1"/>
        </w:numPr>
        <w:bidi/>
        <w:jc w:val="both"/>
        <w:rPr>
          <w:rFonts w:cs="B Nazanin"/>
          <w:lang w:bidi="fa-IR"/>
        </w:rPr>
      </w:pPr>
      <w:r>
        <w:rPr>
          <w:rFonts w:cs="B Nazanin" w:hint="cs"/>
          <w:rtl/>
          <w:lang w:bidi="fa-IR"/>
        </w:rPr>
        <w:t xml:space="preserve">خرید مواد اولیه </w:t>
      </w:r>
    </w:p>
    <w:p w:rsidR="0020086E" w:rsidRDefault="0020086E" w:rsidP="0020086E">
      <w:pPr>
        <w:pStyle w:val="ListParagraph"/>
        <w:numPr>
          <w:ilvl w:val="0"/>
          <w:numId w:val="1"/>
        </w:numPr>
        <w:bidi/>
        <w:jc w:val="both"/>
        <w:rPr>
          <w:rFonts w:cs="B Nazanin"/>
          <w:lang w:bidi="fa-IR"/>
        </w:rPr>
      </w:pPr>
      <w:r>
        <w:rPr>
          <w:rFonts w:cs="B Nazanin" w:hint="cs"/>
          <w:rtl/>
          <w:lang w:bidi="fa-IR"/>
        </w:rPr>
        <w:t>اختلاط پودر</w:t>
      </w:r>
    </w:p>
    <w:p w:rsidR="0020086E" w:rsidRDefault="0020086E" w:rsidP="0020086E">
      <w:pPr>
        <w:pStyle w:val="ListParagraph"/>
        <w:numPr>
          <w:ilvl w:val="0"/>
          <w:numId w:val="1"/>
        </w:numPr>
        <w:bidi/>
        <w:jc w:val="both"/>
        <w:rPr>
          <w:rFonts w:cs="B Nazanin"/>
          <w:lang w:bidi="fa-IR"/>
        </w:rPr>
      </w:pPr>
      <w:r>
        <w:rPr>
          <w:rFonts w:cs="B Nazanin" w:hint="cs"/>
          <w:rtl/>
          <w:lang w:bidi="fa-IR"/>
        </w:rPr>
        <w:t xml:space="preserve">پرس </w:t>
      </w:r>
    </w:p>
    <w:p w:rsidR="0020086E" w:rsidRDefault="0020086E" w:rsidP="0020086E">
      <w:pPr>
        <w:pStyle w:val="ListParagraph"/>
        <w:numPr>
          <w:ilvl w:val="0"/>
          <w:numId w:val="1"/>
        </w:numPr>
        <w:bidi/>
        <w:jc w:val="both"/>
        <w:rPr>
          <w:rFonts w:cs="B Nazanin"/>
          <w:lang w:bidi="fa-IR"/>
        </w:rPr>
      </w:pPr>
      <w:r>
        <w:rPr>
          <w:rFonts w:cs="B Nazanin" w:hint="cs"/>
          <w:rtl/>
          <w:lang w:bidi="fa-IR"/>
        </w:rPr>
        <w:t>سینتر</w:t>
      </w:r>
    </w:p>
    <w:p w:rsidR="0020086E" w:rsidRDefault="0020086E" w:rsidP="0020086E">
      <w:pPr>
        <w:pStyle w:val="ListParagraph"/>
        <w:numPr>
          <w:ilvl w:val="0"/>
          <w:numId w:val="1"/>
        </w:numPr>
        <w:bidi/>
        <w:jc w:val="both"/>
        <w:rPr>
          <w:rFonts w:cs="B Nazanin"/>
          <w:lang w:bidi="fa-IR"/>
        </w:rPr>
      </w:pPr>
      <w:r>
        <w:rPr>
          <w:rFonts w:cs="B Nazanin" w:hint="cs"/>
          <w:rtl/>
          <w:lang w:bidi="fa-IR"/>
        </w:rPr>
        <w:t>عملیات حرارتی</w:t>
      </w:r>
    </w:p>
    <w:p w:rsidR="0020086E" w:rsidRDefault="0020086E" w:rsidP="0020086E">
      <w:pPr>
        <w:pStyle w:val="ListParagraph"/>
        <w:numPr>
          <w:ilvl w:val="0"/>
          <w:numId w:val="1"/>
        </w:numPr>
        <w:bidi/>
        <w:jc w:val="both"/>
        <w:rPr>
          <w:rFonts w:cs="B Nazanin"/>
          <w:lang w:bidi="fa-IR"/>
        </w:rPr>
      </w:pPr>
      <w:r>
        <w:rPr>
          <w:rFonts w:cs="B Nazanin" w:hint="cs"/>
          <w:rtl/>
          <w:lang w:bidi="fa-IR"/>
        </w:rPr>
        <w:t>بررسی خواص کششی ، سایشی و سختی</w:t>
      </w:r>
    </w:p>
    <w:p w:rsidR="0020086E" w:rsidRDefault="0020086E" w:rsidP="0020086E">
      <w:pPr>
        <w:pStyle w:val="ListParagraph"/>
        <w:bidi/>
        <w:jc w:val="both"/>
        <w:rPr>
          <w:rFonts w:cs="B Nazanin"/>
          <w:lang w:bidi="fa-IR"/>
        </w:rPr>
      </w:pPr>
    </w:p>
    <w:p w:rsidR="0020086E" w:rsidRPr="0020086E" w:rsidRDefault="0020086E" w:rsidP="0020086E">
      <w:pPr>
        <w:pStyle w:val="ListParagraph"/>
        <w:bidi/>
        <w:jc w:val="both"/>
        <w:rPr>
          <w:rFonts w:cs="B Nazanin"/>
          <w:rtl/>
          <w:lang w:bidi="fa-IR"/>
        </w:rPr>
      </w:pPr>
      <w:r>
        <w:rPr>
          <w:rFonts w:cs="B Nazanin" w:hint="cs"/>
          <w:rtl/>
          <w:lang w:bidi="fa-IR"/>
        </w:rPr>
        <w:t>فاز2: تهیه قالب صنعتی و ساخت کلاج</w:t>
      </w:r>
    </w:p>
    <w:p w:rsidR="0020086E" w:rsidRDefault="0020086E" w:rsidP="0020086E">
      <w:pPr>
        <w:bidi/>
        <w:jc w:val="both"/>
        <w:rPr>
          <w:rFonts w:cs="B Nazanin"/>
          <w:rtl/>
          <w:lang w:bidi="fa-IR"/>
        </w:rPr>
      </w:pPr>
    </w:p>
    <w:p w:rsidR="0020086E" w:rsidRDefault="0020086E" w:rsidP="0020086E">
      <w:pPr>
        <w:bidi/>
        <w:jc w:val="both"/>
        <w:rPr>
          <w:rFonts w:cs="B Nazanin"/>
          <w:rtl/>
          <w:lang w:bidi="fa-IR"/>
        </w:rPr>
      </w:pPr>
    </w:p>
    <w:p w:rsidR="0020086E" w:rsidRDefault="001050FE" w:rsidP="0020086E">
      <w:pPr>
        <w:bidi/>
        <w:jc w:val="both"/>
        <w:rPr>
          <w:rFonts w:cs="B Nazanin"/>
          <w:rtl/>
          <w:lang w:bidi="fa-IR"/>
        </w:rPr>
      </w:pPr>
      <w:r>
        <w:rPr>
          <w:rFonts w:cs="B Nazanin" w:hint="cs"/>
          <w:rtl/>
          <w:lang w:bidi="fa-IR"/>
        </w:rPr>
        <w:t>منابع:</w:t>
      </w:r>
      <w:bookmarkStart w:id="0" w:name="_GoBack"/>
      <w:bookmarkEnd w:id="0"/>
    </w:p>
    <w:p w:rsidR="0020086E" w:rsidRDefault="0020086E" w:rsidP="0020086E">
      <w:pPr>
        <w:bidi/>
        <w:jc w:val="both"/>
        <w:rPr>
          <w:rFonts w:cs="B Nazanin"/>
          <w:rtl/>
          <w:lang w:bidi="fa-IR"/>
        </w:rPr>
      </w:pPr>
    </w:p>
    <w:p w:rsidR="0020086E" w:rsidRDefault="0020086E" w:rsidP="0020086E">
      <w:pPr>
        <w:bidi/>
        <w:jc w:val="both"/>
        <w:rPr>
          <w:rFonts w:cs="B Nazanin"/>
          <w:rtl/>
          <w:lang w:bidi="fa-IR"/>
        </w:rPr>
      </w:pPr>
    </w:p>
    <w:p w:rsidR="0020086E" w:rsidRDefault="0020086E" w:rsidP="0020086E">
      <w:pPr>
        <w:bidi/>
        <w:jc w:val="both"/>
        <w:rPr>
          <w:rFonts w:cs="B Nazanin"/>
          <w:rtl/>
          <w:lang w:bidi="fa-IR"/>
        </w:rPr>
      </w:pPr>
    </w:p>
    <w:p w:rsidR="0020086E" w:rsidRDefault="0020086E" w:rsidP="0020086E">
      <w:pPr>
        <w:bidi/>
        <w:jc w:val="both"/>
        <w:rPr>
          <w:rFonts w:cs="B Nazanin"/>
          <w:rtl/>
          <w:lang w:bidi="fa-IR"/>
        </w:rPr>
      </w:pPr>
    </w:p>
    <w:p w:rsidR="0020086E" w:rsidRDefault="0020086E" w:rsidP="0020086E">
      <w:pPr>
        <w:bidi/>
        <w:jc w:val="both"/>
        <w:rPr>
          <w:rFonts w:cs="B Nazanin"/>
          <w:rtl/>
          <w:lang w:bidi="fa-IR"/>
        </w:rPr>
      </w:pPr>
    </w:p>
    <w:p w:rsidR="0020086E" w:rsidRDefault="0020086E" w:rsidP="0020086E">
      <w:pPr>
        <w:bidi/>
        <w:jc w:val="both"/>
        <w:rPr>
          <w:rFonts w:cs="B Nazanin"/>
          <w:rtl/>
          <w:lang w:bidi="fa-IR"/>
        </w:rPr>
      </w:pPr>
    </w:p>
    <w:p w:rsidR="00D53A4B" w:rsidRDefault="00D53A4B" w:rsidP="009F22DB">
      <w:pPr>
        <w:jc w:val="both"/>
        <w:rPr>
          <w:rtl/>
        </w:rPr>
      </w:pPr>
    </w:p>
    <w:p w:rsidR="009F22DB" w:rsidRDefault="009F22DB" w:rsidP="009F22DB">
      <w:pPr>
        <w:rPr>
          <w:rtl/>
        </w:rPr>
      </w:pPr>
      <w:r w:rsidRPr="00FE079D">
        <w:t>[</w:t>
      </w:r>
      <w:r>
        <w:rPr>
          <w:rFonts w:hint="cs"/>
          <w:rtl/>
        </w:rPr>
        <w:t>1</w:t>
      </w:r>
      <w:r w:rsidRPr="00FE079D">
        <w:t xml:space="preserve">] H. R. </w:t>
      </w:r>
      <w:proofErr w:type="spellStart"/>
      <w:r w:rsidRPr="00FE079D">
        <w:t>Ezatpour</w:t>
      </w:r>
      <w:proofErr w:type="spellEnd"/>
      <w:r w:rsidRPr="00FE079D">
        <w:t xml:space="preserve">, S. </w:t>
      </w:r>
      <w:proofErr w:type="spellStart"/>
      <w:proofErr w:type="gramStart"/>
      <w:r w:rsidRPr="00FE079D">
        <w:t>A.Sajjadi</w:t>
      </w:r>
      <w:proofErr w:type="spellEnd"/>
      <w:proofErr w:type="gramEnd"/>
      <w:r w:rsidRPr="00FE079D">
        <w:t xml:space="preserve">, M. H. </w:t>
      </w:r>
      <w:proofErr w:type="spellStart"/>
      <w:r w:rsidRPr="00FE079D">
        <w:t>Sabzevar</w:t>
      </w:r>
      <w:proofErr w:type="spellEnd"/>
      <w:r w:rsidRPr="00FE079D">
        <w:t xml:space="preserve">, Y. Huang, Investigation of microstructure and mechanical properties of Al6061-nanocomposite fabricated by stir casting, Materials &amp; Design, Vol. 55 , No.1, pp. 921-928, 2014. </w:t>
      </w:r>
    </w:p>
    <w:p w:rsidR="009F22DB" w:rsidRPr="00D53A4B" w:rsidRDefault="009F22DB" w:rsidP="009F22DB">
      <w:pPr>
        <w:rPr>
          <w:rtl/>
        </w:rPr>
      </w:pPr>
      <w:r w:rsidRPr="00D53A4B">
        <w:lastRenderedPageBreak/>
        <w:t>[</w:t>
      </w:r>
      <w:r w:rsidRPr="00D53A4B">
        <w:rPr>
          <w:rFonts w:hint="cs"/>
          <w:rtl/>
        </w:rPr>
        <w:t>2</w:t>
      </w:r>
      <w:r w:rsidRPr="00D53A4B">
        <w:t xml:space="preserve">] K. </w:t>
      </w:r>
      <w:proofErr w:type="spellStart"/>
      <w:r w:rsidRPr="00D53A4B">
        <w:t>Amouri</w:t>
      </w:r>
      <w:proofErr w:type="spellEnd"/>
      <w:r w:rsidRPr="00D53A4B">
        <w:t xml:space="preserve">, Sh. </w:t>
      </w:r>
      <w:proofErr w:type="spellStart"/>
      <w:r w:rsidRPr="00D53A4B">
        <w:t>Kazemi</w:t>
      </w:r>
      <w:proofErr w:type="spellEnd"/>
      <w:r w:rsidRPr="00D53A4B">
        <w:t xml:space="preserve">, M. </w:t>
      </w:r>
      <w:proofErr w:type="spellStart"/>
      <w:r w:rsidRPr="00D53A4B">
        <w:t>Kazazi</w:t>
      </w:r>
      <w:proofErr w:type="spellEnd"/>
      <w:r w:rsidRPr="00D53A4B">
        <w:t xml:space="preserve">, </w:t>
      </w:r>
      <w:proofErr w:type="spellStart"/>
      <w:r w:rsidRPr="00D53A4B">
        <w:t>Evaluationof</w:t>
      </w:r>
      <w:proofErr w:type="spellEnd"/>
      <w:r w:rsidRPr="00D53A4B">
        <w:t xml:space="preserve"> the microstructure and mechanical properties of Al-</w:t>
      </w:r>
      <w:proofErr w:type="spellStart"/>
      <w:r w:rsidRPr="00D53A4B">
        <w:t>SiC</w:t>
      </w:r>
      <w:proofErr w:type="spellEnd"/>
      <w:r w:rsidRPr="00D53A4B">
        <w:t xml:space="preserve"> nanocomposite fabricated by stir casting, </w:t>
      </w:r>
      <w:proofErr w:type="spellStart"/>
      <w:r w:rsidRPr="00D53A4B">
        <w:t>Modares</w:t>
      </w:r>
      <w:proofErr w:type="spellEnd"/>
      <w:r w:rsidRPr="00D53A4B">
        <w:t xml:space="preserve"> Mechanical Engineering, Vol. 16, No. 1, pp. 21-28, </w:t>
      </w:r>
      <w:proofErr w:type="gramStart"/>
      <w:r w:rsidRPr="00D53A4B">
        <w:t xml:space="preserve">2016 </w:t>
      </w:r>
      <w:r>
        <w:rPr>
          <w:rFonts w:hint="cs"/>
          <w:rtl/>
        </w:rPr>
        <w:t>.</w:t>
      </w:r>
      <w:proofErr w:type="gramEnd"/>
    </w:p>
    <w:p w:rsidR="009F22DB" w:rsidRDefault="009F22DB" w:rsidP="009F22DB">
      <w:pPr>
        <w:rPr>
          <w:rtl/>
        </w:rPr>
      </w:pPr>
      <w:r w:rsidRPr="00FE079D">
        <w:t>[</w:t>
      </w:r>
      <w:r>
        <w:rPr>
          <w:rFonts w:hint="cs"/>
          <w:rtl/>
        </w:rPr>
        <w:t>3</w:t>
      </w:r>
      <w:r w:rsidRPr="00FE079D">
        <w:t xml:space="preserve">] S. Suresh, N. S. </w:t>
      </w:r>
      <w:proofErr w:type="spellStart"/>
      <w:r w:rsidRPr="00FE079D">
        <w:t>Moorthi</w:t>
      </w:r>
      <w:proofErr w:type="spellEnd"/>
      <w:r w:rsidRPr="00FE079D">
        <w:t xml:space="preserve">, S. C. </w:t>
      </w:r>
      <w:proofErr w:type="spellStart"/>
      <w:r w:rsidRPr="00FE079D">
        <w:t>Vettivel</w:t>
      </w:r>
      <w:proofErr w:type="spellEnd"/>
      <w:r w:rsidRPr="00FE079D">
        <w:t xml:space="preserve">, N. </w:t>
      </w:r>
      <w:proofErr w:type="spellStart"/>
      <w:r w:rsidRPr="00FE079D">
        <w:t>Selvakumar</w:t>
      </w:r>
      <w:proofErr w:type="spellEnd"/>
      <w:r w:rsidRPr="00FE079D">
        <w:t xml:space="preserve">, Mechanical behavior and wear prediction of stir cast Al–TiB2 composites using response surface methodology, Materials &amp; Design, Vol. </w:t>
      </w:r>
      <w:proofErr w:type="gramStart"/>
      <w:r w:rsidRPr="00FE079D">
        <w:t>59 ,</w:t>
      </w:r>
      <w:proofErr w:type="gramEnd"/>
      <w:r w:rsidRPr="00FE079D">
        <w:t xml:space="preserve"> No. 1, pp. 383-396, 2014.</w:t>
      </w:r>
    </w:p>
    <w:p w:rsidR="00B032CD" w:rsidRPr="00B032CD" w:rsidRDefault="009F22DB" w:rsidP="0020086E">
      <w:pPr>
        <w:rPr>
          <w:rtl/>
        </w:rPr>
      </w:pPr>
      <w:r w:rsidRPr="00FE079D">
        <w:t xml:space="preserve"> [</w:t>
      </w:r>
      <w:r>
        <w:rPr>
          <w:rFonts w:hint="cs"/>
          <w:rtl/>
        </w:rPr>
        <w:t>4</w:t>
      </w:r>
      <w:r w:rsidRPr="00FE079D">
        <w:t xml:space="preserve">] R. G. </w:t>
      </w:r>
      <w:proofErr w:type="spellStart"/>
      <w:r w:rsidRPr="00FE079D">
        <w:t>Bhandare</w:t>
      </w:r>
      <w:proofErr w:type="spellEnd"/>
      <w:r w:rsidRPr="00FE079D">
        <w:t xml:space="preserve">, P. M. </w:t>
      </w:r>
      <w:proofErr w:type="spellStart"/>
      <w:r w:rsidRPr="00FE079D">
        <w:t>Sonawane</w:t>
      </w:r>
      <w:proofErr w:type="spellEnd"/>
      <w:r w:rsidRPr="00FE079D">
        <w:t xml:space="preserve">, Preparation of </w:t>
      </w:r>
      <w:proofErr w:type="spellStart"/>
      <w:r w:rsidRPr="00FE079D">
        <w:t>aluminium</w:t>
      </w:r>
      <w:proofErr w:type="spellEnd"/>
      <w:r w:rsidRPr="00FE079D">
        <w:t xml:space="preserve"> matrix composite by using stir casting method, International Journal of Engineering and Advanced Technology (IJEAT), Vol. </w:t>
      </w:r>
      <w:proofErr w:type="gramStart"/>
      <w:r w:rsidRPr="00FE079D">
        <w:t>3 ,</w:t>
      </w:r>
      <w:proofErr w:type="gramEnd"/>
      <w:r w:rsidRPr="00FE079D">
        <w:t xml:space="preserve"> No. 3, pp. 61-65, 2013.</w:t>
      </w:r>
    </w:p>
    <w:p w:rsidR="00B032CD" w:rsidRDefault="00B032CD" w:rsidP="00B032CD">
      <w:pPr>
        <w:jc w:val="right"/>
        <w:rPr>
          <w:rtl/>
        </w:rPr>
      </w:pPr>
    </w:p>
    <w:p w:rsidR="00B032CD" w:rsidRPr="0052273D" w:rsidRDefault="009F22DB" w:rsidP="009F22DB">
      <w:pPr>
        <w:rPr>
          <w:rtl/>
        </w:rPr>
      </w:pPr>
      <w:r w:rsidRPr="00D53A4B">
        <w:rPr>
          <w:rFonts w:cs="B Nazanin"/>
          <w:rtl/>
        </w:rPr>
        <w:t>[</w:t>
      </w:r>
      <w:r>
        <w:rPr>
          <w:rFonts w:cs="B Nazanin" w:hint="cs"/>
          <w:rtl/>
        </w:rPr>
        <w:t>5</w:t>
      </w:r>
      <w:r w:rsidRPr="00D53A4B">
        <w:rPr>
          <w:rFonts w:cs="B Nazanin"/>
          <w:rtl/>
          <w:lang w:bidi="fa-IR"/>
        </w:rPr>
        <w:t>]</w:t>
      </w:r>
      <w:r w:rsidR="0052273D" w:rsidRPr="0052273D">
        <w:t xml:space="preserve"> </w:t>
      </w:r>
      <w:proofErr w:type="spellStart"/>
      <w:r w:rsidR="0052273D" w:rsidRPr="0052273D">
        <w:t>Khorshid</w:t>
      </w:r>
      <w:proofErr w:type="spellEnd"/>
      <w:r w:rsidR="0052273D" w:rsidRPr="0052273D">
        <w:t xml:space="preserve">, M. T., </w:t>
      </w:r>
      <w:proofErr w:type="spellStart"/>
      <w:r w:rsidR="0052273D" w:rsidRPr="0052273D">
        <w:t>Jahromi</w:t>
      </w:r>
      <w:proofErr w:type="spellEnd"/>
      <w:r w:rsidR="0052273D" w:rsidRPr="0052273D">
        <w:t xml:space="preserve">, S., and </w:t>
      </w:r>
      <w:proofErr w:type="spellStart"/>
      <w:r w:rsidR="0052273D" w:rsidRPr="0052273D">
        <w:t>Moshksar</w:t>
      </w:r>
      <w:proofErr w:type="spellEnd"/>
      <w:r w:rsidR="0052273D" w:rsidRPr="0052273D">
        <w:t xml:space="preserve">, M. M., “Mechanical Properties of Tri-Modal Al Matrix Composites Reinforced by Nano- and </w:t>
      </w:r>
      <w:proofErr w:type="spellStart"/>
      <w:r w:rsidR="0052273D" w:rsidRPr="0052273D">
        <w:t>SubmicronSized</w:t>
      </w:r>
      <w:proofErr w:type="spellEnd"/>
      <w:r w:rsidR="0052273D" w:rsidRPr="0052273D">
        <w:t xml:space="preserve"> Al2O3 Particulates Developed by Wet Attrition Milling and Hot Extrusion”, Materials &amp; Design,</w:t>
      </w:r>
    </w:p>
    <w:p w:rsidR="009F22DB" w:rsidRDefault="009F22DB" w:rsidP="009F22DB">
      <w:pPr>
        <w:jc w:val="both"/>
        <w:rPr>
          <w:rtl/>
        </w:rPr>
      </w:pPr>
      <w:r w:rsidRPr="00D53A4B">
        <w:rPr>
          <w:rFonts w:cs="B Nazanin"/>
          <w:rtl/>
        </w:rPr>
        <w:t>[</w:t>
      </w:r>
      <w:r>
        <w:rPr>
          <w:rFonts w:cs="B Nazanin" w:hint="cs"/>
          <w:rtl/>
        </w:rPr>
        <w:t>6</w:t>
      </w:r>
      <w:r w:rsidRPr="00D53A4B">
        <w:rPr>
          <w:rFonts w:cs="B Nazanin"/>
          <w:rtl/>
          <w:lang w:bidi="fa-IR"/>
        </w:rPr>
        <w:t>]</w:t>
      </w:r>
      <w:r w:rsidR="0052273D" w:rsidRPr="0052273D">
        <w:t xml:space="preserve"> </w:t>
      </w:r>
      <w:proofErr w:type="spellStart"/>
      <w:r w:rsidR="0052273D" w:rsidRPr="0052273D">
        <w:t>Mahboob</w:t>
      </w:r>
      <w:proofErr w:type="spellEnd"/>
      <w:r w:rsidR="0052273D" w:rsidRPr="0052273D">
        <w:t xml:space="preserve">, H., </w:t>
      </w:r>
      <w:proofErr w:type="spellStart"/>
      <w:r w:rsidR="0052273D" w:rsidRPr="0052273D">
        <w:t>Sajjadi</w:t>
      </w:r>
      <w:proofErr w:type="spellEnd"/>
      <w:r w:rsidR="0052273D" w:rsidRPr="0052273D">
        <w:t xml:space="preserve">, S. A., and </w:t>
      </w:r>
      <w:proofErr w:type="spellStart"/>
      <w:r w:rsidR="0052273D" w:rsidRPr="0052273D">
        <w:t>Zebarjad</w:t>
      </w:r>
      <w:proofErr w:type="spellEnd"/>
      <w:r w:rsidR="0052273D" w:rsidRPr="0052273D">
        <w:t>, S. M., “Synthesis of Al-Al2O3 Nano-Composites by Mechanical Alloying and Evaluation of the Effect of Ball Milling Time on the Microstructure and Mechanical Properties”, The International Conference on MEMS and nanotechnology, Kuala Lumpur Malaysia, pp. 240-245, 2008.</w:t>
      </w:r>
    </w:p>
    <w:p w:rsidR="009F22DB" w:rsidRDefault="009F22DB" w:rsidP="009F22DB">
      <w:pPr>
        <w:jc w:val="both"/>
        <w:rPr>
          <w:rtl/>
        </w:rPr>
      </w:pPr>
      <w:r w:rsidRPr="00D53A4B">
        <w:rPr>
          <w:rFonts w:cs="B Nazanin"/>
          <w:rtl/>
        </w:rPr>
        <w:t>[</w:t>
      </w:r>
      <w:r>
        <w:rPr>
          <w:rFonts w:cs="B Nazanin" w:hint="cs"/>
          <w:rtl/>
          <w:lang w:bidi="fa-IR"/>
        </w:rPr>
        <w:t>7</w:t>
      </w:r>
      <w:r w:rsidRPr="00D53A4B">
        <w:rPr>
          <w:rFonts w:cs="B Nazanin"/>
          <w:rtl/>
          <w:lang w:bidi="fa-IR"/>
        </w:rPr>
        <w:t>]</w:t>
      </w:r>
      <w:r w:rsidR="0052273D" w:rsidRPr="0052273D">
        <w:t xml:space="preserve"> Roshan, M. R., </w:t>
      </w:r>
      <w:proofErr w:type="spellStart"/>
      <w:r w:rsidR="0052273D" w:rsidRPr="0052273D">
        <w:t>Taherzadeh</w:t>
      </w:r>
      <w:proofErr w:type="spellEnd"/>
      <w:r w:rsidR="0052273D" w:rsidRPr="0052273D">
        <w:t xml:space="preserve"> </w:t>
      </w:r>
      <w:proofErr w:type="spellStart"/>
      <w:r w:rsidR="0052273D" w:rsidRPr="0052273D">
        <w:t>Mousavian</w:t>
      </w:r>
      <w:proofErr w:type="spellEnd"/>
      <w:r w:rsidR="0052273D" w:rsidRPr="0052273D">
        <w:t xml:space="preserve">, R., </w:t>
      </w:r>
      <w:proofErr w:type="spellStart"/>
      <w:r w:rsidR="0052273D" w:rsidRPr="0052273D">
        <w:t>Ebrahimkhani</w:t>
      </w:r>
      <w:proofErr w:type="spellEnd"/>
      <w:r w:rsidR="0052273D" w:rsidRPr="0052273D">
        <w:t xml:space="preserve">, H., and </w:t>
      </w:r>
      <w:proofErr w:type="spellStart"/>
      <w:r w:rsidR="0052273D" w:rsidRPr="0052273D">
        <w:t>Mosleh</w:t>
      </w:r>
      <w:proofErr w:type="spellEnd"/>
      <w:r w:rsidR="0052273D" w:rsidRPr="0052273D">
        <w:t xml:space="preserve">, A., “Fabrication of Al-Based Composites Reinforced with Al2O3-TiB2 Ceramic Composite Particulates using </w:t>
      </w:r>
      <w:proofErr w:type="spellStart"/>
      <w:r w:rsidR="0052273D" w:rsidRPr="0052273D">
        <w:t>VortexCasting</w:t>
      </w:r>
      <w:proofErr w:type="spellEnd"/>
      <w:r w:rsidR="0052273D" w:rsidRPr="0052273D">
        <w:t xml:space="preserve"> Method”, Journal of Mining and Metallurgy, Vol. 49, pp. 229-305, 2013.</w:t>
      </w:r>
    </w:p>
    <w:p w:rsidR="009F22DB" w:rsidRDefault="009F22DB" w:rsidP="0020086E">
      <w:pPr>
        <w:jc w:val="both"/>
        <w:rPr>
          <w:rtl/>
        </w:rPr>
      </w:pPr>
      <w:r w:rsidRPr="00D53A4B">
        <w:rPr>
          <w:rFonts w:cs="B Nazanin"/>
          <w:rtl/>
        </w:rPr>
        <w:t>[</w:t>
      </w:r>
      <w:r>
        <w:rPr>
          <w:rFonts w:cs="B Nazanin" w:hint="cs"/>
          <w:rtl/>
        </w:rPr>
        <w:t>8</w:t>
      </w:r>
      <w:r w:rsidRPr="00D53A4B">
        <w:rPr>
          <w:rFonts w:cs="B Nazanin"/>
          <w:rtl/>
          <w:lang w:bidi="fa-IR"/>
        </w:rPr>
        <w:t>]</w:t>
      </w:r>
      <w:r w:rsidR="0052273D" w:rsidRPr="0052273D">
        <w:t xml:space="preserve"> </w:t>
      </w:r>
      <w:proofErr w:type="spellStart"/>
      <w:r w:rsidR="0052273D" w:rsidRPr="0052273D">
        <w:t>Rizaneh</w:t>
      </w:r>
      <w:proofErr w:type="spellEnd"/>
      <w:r w:rsidR="0052273D" w:rsidRPr="0052273D">
        <w:t xml:space="preserve">, Sh., </w:t>
      </w:r>
      <w:proofErr w:type="spellStart"/>
      <w:r w:rsidR="0052273D" w:rsidRPr="0052273D">
        <w:t>Borhani</w:t>
      </w:r>
      <w:proofErr w:type="spellEnd"/>
      <w:r w:rsidR="0052273D" w:rsidRPr="0052273D">
        <w:t xml:space="preserve">, </w:t>
      </w:r>
      <w:proofErr w:type="spellStart"/>
      <w:r w:rsidR="0052273D" w:rsidRPr="0052273D">
        <w:t>Gh</w:t>
      </w:r>
      <w:proofErr w:type="spellEnd"/>
      <w:r w:rsidR="0052273D" w:rsidRPr="0052273D">
        <w:t xml:space="preserve">., and </w:t>
      </w:r>
      <w:proofErr w:type="spellStart"/>
      <w:r w:rsidR="0052273D" w:rsidRPr="0052273D">
        <w:t>Tavoosi</w:t>
      </w:r>
      <w:proofErr w:type="spellEnd"/>
      <w:r w:rsidR="0052273D" w:rsidRPr="0052273D">
        <w:t>, M., “Synthesis and Characterization of Al (Al2O3TiB2/Fe) Nanocomposite by Means of Mechanical Alloying and Hot Extrusion Processes, Advanced Powder Technology, Vol. 25, pp. 1693-1698, 2015.</w:t>
      </w:r>
    </w:p>
    <w:p w:rsidR="000542B1" w:rsidRPr="000542B1" w:rsidRDefault="000542B1" w:rsidP="000542B1">
      <w:pPr>
        <w:jc w:val="both"/>
      </w:pPr>
    </w:p>
    <w:p w:rsidR="000542B1" w:rsidRDefault="000542B1" w:rsidP="000542B1">
      <w:pPr>
        <w:jc w:val="both"/>
        <w:rPr>
          <w:rtl/>
        </w:rPr>
      </w:pPr>
      <w:r w:rsidRPr="000542B1">
        <w:t>[</w:t>
      </w:r>
      <w:r>
        <w:rPr>
          <w:rFonts w:hint="cs"/>
          <w:rtl/>
        </w:rPr>
        <w:t>9</w:t>
      </w:r>
      <w:r w:rsidRPr="000542B1">
        <w:t xml:space="preserve">] </w:t>
      </w:r>
      <w:proofErr w:type="spellStart"/>
      <w:r w:rsidRPr="000542B1">
        <w:t>Bartolucci</w:t>
      </w:r>
      <w:proofErr w:type="spellEnd"/>
      <w:r w:rsidRPr="000542B1">
        <w:t xml:space="preserve"> SF, Paras J, </w:t>
      </w:r>
      <w:proofErr w:type="spellStart"/>
      <w:r w:rsidRPr="000542B1">
        <w:t>Rafiee</w:t>
      </w:r>
      <w:proofErr w:type="spellEnd"/>
      <w:r w:rsidRPr="000542B1">
        <w:t xml:space="preserve"> MA, </w:t>
      </w:r>
      <w:proofErr w:type="spellStart"/>
      <w:r w:rsidRPr="000542B1">
        <w:t>Rafiee</w:t>
      </w:r>
      <w:proofErr w:type="spellEnd"/>
      <w:r w:rsidRPr="000542B1">
        <w:t xml:space="preserve"> J, Lee S, Kapoor D, </w:t>
      </w:r>
      <w:proofErr w:type="spellStart"/>
      <w:r w:rsidRPr="000542B1">
        <w:t>Koratkar</w:t>
      </w:r>
      <w:proofErr w:type="spellEnd"/>
      <w:r w:rsidRPr="000542B1">
        <w:t xml:space="preserve"> N. 5 Graphene–aluminum nanocomposites. Mat </w:t>
      </w:r>
      <w:proofErr w:type="spellStart"/>
      <w:r w:rsidRPr="000542B1">
        <w:t>Sci</w:t>
      </w:r>
      <w:proofErr w:type="spellEnd"/>
      <w:r w:rsidRPr="000542B1">
        <w:t xml:space="preserve"> </w:t>
      </w:r>
      <w:proofErr w:type="spellStart"/>
      <w:r w:rsidRPr="000542B1">
        <w:t>Eng</w:t>
      </w:r>
      <w:proofErr w:type="spellEnd"/>
      <w:r w:rsidRPr="000542B1">
        <w:t xml:space="preserve"> A-</w:t>
      </w:r>
      <w:proofErr w:type="spellStart"/>
      <w:r w:rsidRPr="000542B1">
        <w:t>Struct</w:t>
      </w:r>
      <w:proofErr w:type="spellEnd"/>
      <w:r w:rsidRPr="000542B1">
        <w:t xml:space="preserve"> 2011; 528(27): 6 7933-37. 7</w:t>
      </w:r>
    </w:p>
    <w:p w:rsidR="000542B1" w:rsidRDefault="000542B1" w:rsidP="000542B1">
      <w:pPr>
        <w:jc w:val="both"/>
        <w:rPr>
          <w:rtl/>
        </w:rPr>
      </w:pPr>
      <w:r w:rsidRPr="000542B1">
        <w:t xml:space="preserve"> [</w:t>
      </w:r>
      <w:r>
        <w:rPr>
          <w:rFonts w:hint="cs"/>
          <w:rtl/>
        </w:rPr>
        <w:t>10</w:t>
      </w:r>
      <w:r w:rsidRPr="000542B1">
        <w:t>] Shin SE, Bae DH. Deformation behavior of aluminum alloy matrix composites 8 reinforced with few-layer graphene. Compos Part A-</w:t>
      </w:r>
      <w:proofErr w:type="spellStart"/>
      <w:r w:rsidRPr="000542B1">
        <w:t>Appls</w:t>
      </w:r>
      <w:proofErr w:type="spellEnd"/>
      <w:r w:rsidRPr="000542B1">
        <w:t xml:space="preserve"> 2015; 78: 42-7. 9</w:t>
      </w:r>
    </w:p>
    <w:p w:rsidR="000542B1" w:rsidRDefault="000542B1" w:rsidP="000542B1">
      <w:pPr>
        <w:jc w:val="both"/>
      </w:pPr>
      <w:r w:rsidRPr="000542B1">
        <w:t xml:space="preserve"> [</w:t>
      </w:r>
      <w:r>
        <w:rPr>
          <w:rFonts w:hint="cs"/>
          <w:rtl/>
        </w:rPr>
        <w:t>11</w:t>
      </w:r>
      <w:r w:rsidRPr="000542B1">
        <w:t xml:space="preserve">] Yan SJ, Dai SL, Zhang XY, Yang C, Hong QH, Chen JZ, Lin ZM. Investigating 10 aluminum alloy reinforced by graphene </w:t>
      </w:r>
      <w:proofErr w:type="spellStart"/>
      <w:r w:rsidRPr="000542B1">
        <w:t>nanoflakes</w:t>
      </w:r>
      <w:proofErr w:type="spellEnd"/>
      <w:r w:rsidRPr="000542B1">
        <w:t xml:space="preserve">. Mat </w:t>
      </w:r>
      <w:proofErr w:type="spellStart"/>
      <w:r w:rsidRPr="000542B1">
        <w:t>Sci</w:t>
      </w:r>
      <w:proofErr w:type="spellEnd"/>
      <w:r w:rsidRPr="000542B1">
        <w:t xml:space="preserve"> </w:t>
      </w:r>
      <w:proofErr w:type="spellStart"/>
      <w:r w:rsidRPr="000542B1">
        <w:t>Eng</w:t>
      </w:r>
      <w:proofErr w:type="spellEnd"/>
      <w:r w:rsidRPr="000542B1">
        <w:t xml:space="preserve"> A-</w:t>
      </w:r>
      <w:proofErr w:type="spellStart"/>
      <w:r w:rsidRPr="000542B1">
        <w:t>Struct</w:t>
      </w:r>
      <w:proofErr w:type="spellEnd"/>
      <w:r w:rsidRPr="000542B1">
        <w:t xml:space="preserve"> 2014; 11 612: 440–4. 12 </w:t>
      </w:r>
    </w:p>
    <w:p w:rsidR="000542B1" w:rsidRPr="000542B1" w:rsidRDefault="000542B1" w:rsidP="0020086E">
      <w:pPr>
        <w:jc w:val="both"/>
      </w:pPr>
      <w:r w:rsidRPr="000542B1">
        <w:t>[</w:t>
      </w:r>
      <w:r>
        <w:rPr>
          <w:rFonts w:hint="cs"/>
          <w:rtl/>
        </w:rPr>
        <w:t>12</w:t>
      </w:r>
      <w:r w:rsidRPr="000542B1">
        <w:t>] P</w:t>
      </w:r>
      <w:r>
        <w:t>e</w:t>
      </w:r>
      <w:r w:rsidRPr="000542B1">
        <w:t xml:space="preserve">rez-Bustamante R, </w:t>
      </w:r>
      <w:proofErr w:type="spellStart"/>
      <w:r w:rsidRPr="000542B1">
        <w:t>Bola</w:t>
      </w:r>
      <w:r>
        <w:t>n</w:t>
      </w:r>
      <w:r w:rsidRPr="000542B1">
        <w:t>os</w:t>
      </w:r>
      <w:proofErr w:type="spellEnd"/>
      <w:r w:rsidRPr="000542B1">
        <w:t>-Morales D, Bonilla-</w:t>
      </w:r>
      <w:proofErr w:type="spellStart"/>
      <w:r w:rsidRPr="000542B1">
        <w:t>Martínez</w:t>
      </w:r>
      <w:proofErr w:type="spellEnd"/>
      <w:r w:rsidRPr="000542B1">
        <w:t xml:space="preserve"> J, Estrada-</w:t>
      </w:r>
      <w:proofErr w:type="spellStart"/>
      <w:r w:rsidRPr="000542B1">
        <w:t>Guel</w:t>
      </w:r>
      <w:proofErr w:type="spellEnd"/>
      <w:r w:rsidRPr="000542B1">
        <w:t xml:space="preserve"> I, </w:t>
      </w:r>
      <w:proofErr w:type="spellStart"/>
      <w:r w:rsidRPr="000542B1">
        <w:t>Martínez</w:t>
      </w:r>
      <w:proofErr w:type="spellEnd"/>
      <w:r w:rsidRPr="000542B1">
        <w:t>-S</w:t>
      </w:r>
      <w:r>
        <w:t>a</w:t>
      </w:r>
      <w:r w:rsidRPr="000542B1">
        <w:t xml:space="preserve">nchez R. Microstructural and hardness behavior of graphene14 </w:t>
      </w:r>
      <w:proofErr w:type="spellStart"/>
      <w:r w:rsidRPr="000542B1">
        <w:t>nanoplatelets</w:t>
      </w:r>
      <w:proofErr w:type="spellEnd"/>
      <w:r w:rsidRPr="000542B1">
        <w:t>/aluminum composites synthesized by mechanical alloying. Alloy</w:t>
      </w:r>
      <w:r>
        <w:t>.</w:t>
      </w:r>
    </w:p>
    <w:p w:rsidR="000542B1" w:rsidRPr="000542B1" w:rsidRDefault="000542B1" w:rsidP="000542B1">
      <w:pPr>
        <w:jc w:val="both"/>
        <w:rPr>
          <w:rtl/>
        </w:rPr>
      </w:pPr>
    </w:p>
    <w:p w:rsidR="000542B1" w:rsidRPr="000542B1" w:rsidRDefault="000542B1" w:rsidP="000542B1">
      <w:pPr>
        <w:jc w:val="both"/>
      </w:pPr>
      <w:r w:rsidRPr="000542B1">
        <w:t>[</w:t>
      </w:r>
      <w:r>
        <w:rPr>
          <w:rFonts w:hint="cs"/>
          <w:rtl/>
        </w:rPr>
        <w:t>13</w:t>
      </w:r>
      <w:r w:rsidRPr="000542B1">
        <w:t xml:space="preserve">] Wang J, Li Z, Fan G, Pan H, Chen Z, Zhang D. Reinforcement with </w:t>
      </w:r>
      <w:proofErr w:type="gramStart"/>
      <w:r w:rsidRPr="000542B1">
        <w:t xml:space="preserve">graphene  </w:t>
      </w:r>
      <w:proofErr w:type="spellStart"/>
      <w:r w:rsidRPr="000542B1">
        <w:t>nanosheets</w:t>
      </w:r>
      <w:proofErr w:type="spellEnd"/>
      <w:proofErr w:type="gramEnd"/>
      <w:r w:rsidRPr="000542B1">
        <w:t xml:space="preserve"> in </w:t>
      </w:r>
      <w:proofErr w:type="spellStart"/>
      <w:r w:rsidRPr="000542B1">
        <w:t>aluminium</w:t>
      </w:r>
      <w:proofErr w:type="spellEnd"/>
      <w:r w:rsidRPr="000542B1">
        <w:t xml:space="preserve"> matrix composites. </w:t>
      </w:r>
      <w:proofErr w:type="spellStart"/>
      <w:r w:rsidRPr="000542B1">
        <w:t>Scripta</w:t>
      </w:r>
      <w:proofErr w:type="spellEnd"/>
      <w:r w:rsidRPr="000542B1">
        <w:t xml:space="preserve"> Mater 2012; 66(8), 594–7.</w:t>
      </w:r>
    </w:p>
    <w:p w:rsidR="000542B1" w:rsidRDefault="000542B1" w:rsidP="000542B1">
      <w:pPr>
        <w:jc w:val="both"/>
        <w:rPr>
          <w:rtl/>
        </w:rPr>
      </w:pPr>
      <w:r w:rsidRPr="000542B1">
        <w:lastRenderedPageBreak/>
        <w:t>[</w:t>
      </w:r>
      <w:r>
        <w:rPr>
          <w:rFonts w:hint="cs"/>
          <w:rtl/>
        </w:rPr>
        <w:t>14</w:t>
      </w:r>
      <w:r w:rsidRPr="000542B1">
        <w:t xml:space="preserve">] Rashad M, Pan F, Tang A, Asif M. Effect of graphene </w:t>
      </w:r>
      <w:proofErr w:type="spellStart"/>
      <w:r w:rsidRPr="000542B1">
        <w:t>nanoplatelets</w:t>
      </w:r>
      <w:proofErr w:type="spellEnd"/>
      <w:r w:rsidRPr="000542B1">
        <w:t xml:space="preserve"> addition on 19 mechanical properties of pure </w:t>
      </w:r>
      <w:proofErr w:type="spellStart"/>
      <w:r w:rsidRPr="000542B1">
        <w:t>aluminium</w:t>
      </w:r>
      <w:proofErr w:type="spellEnd"/>
      <w:r w:rsidRPr="000542B1">
        <w:t xml:space="preserve"> using a semi-powder method. </w:t>
      </w:r>
      <w:proofErr w:type="spellStart"/>
      <w:r w:rsidRPr="000542B1">
        <w:t>Prog</w:t>
      </w:r>
      <w:proofErr w:type="spellEnd"/>
      <w:r w:rsidRPr="000542B1">
        <w:t xml:space="preserve"> Nat 20 </w:t>
      </w:r>
      <w:proofErr w:type="spellStart"/>
      <w:r w:rsidRPr="000542B1">
        <w:t>Sci</w:t>
      </w:r>
      <w:proofErr w:type="spellEnd"/>
      <w:r w:rsidRPr="000542B1">
        <w:t>-Mater 2014; 24(2): 101–8</w:t>
      </w:r>
    </w:p>
    <w:p w:rsidR="000542B1" w:rsidRPr="000542B1" w:rsidRDefault="000542B1" w:rsidP="000542B1">
      <w:pPr>
        <w:jc w:val="both"/>
        <w:rPr>
          <w:rtl/>
        </w:rPr>
      </w:pPr>
    </w:p>
    <w:p w:rsidR="000542B1" w:rsidRDefault="0054391C" w:rsidP="0054391C">
      <w:pPr>
        <w:jc w:val="both"/>
      </w:pPr>
      <w:r w:rsidRPr="000542B1">
        <w:t xml:space="preserve"> </w:t>
      </w:r>
      <w:r w:rsidR="000542B1" w:rsidRPr="000542B1">
        <w:t>[</w:t>
      </w:r>
      <w:r w:rsidRPr="0054391C">
        <w:rPr>
          <w:rFonts w:cs="B Nazanin" w:hint="cs"/>
          <w:rtl/>
        </w:rPr>
        <w:t>15</w:t>
      </w:r>
      <w:r w:rsidR="000542B1" w:rsidRPr="000542B1">
        <w:t xml:space="preserve">] </w:t>
      </w:r>
      <w:proofErr w:type="spellStart"/>
      <w:r w:rsidR="000542B1" w:rsidRPr="000542B1">
        <w:t>G</w:t>
      </w:r>
      <w:r>
        <w:t>u</w:t>
      </w:r>
      <w:r w:rsidR="000542B1" w:rsidRPr="000542B1">
        <w:t>rb</w:t>
      </w:r>
      <w:r>
        <w:t>u</w:t>
      </w:r>
      <w:r w:rsidR="000542B1" w:rsidRPr="000542B1">
        <w:t>z</w:t>
      </w:r>
      <w:proofErr w:type="spellEnd"/>
      <w:r w:rsidR="000542B1" w:rsidRPr="000542B1">
        <w:t xml:space="preserve"> M, </w:t>
      </w:r>
      <w:proofErr w:type="spellStart"/>
      <w:r w:rsidR="000542B1" w:rsidRPr="000542B1">
        <w:t>Şenel</w:t>
      </w:r>
      <w:proofErr w:type="spellEnd"/>
      <w:r w:rsidR="000542B1" w:rsidRPr="000542B1">
        <w:t xml:space="preserve"> MC, </w:t>
      </w:r>
      <w:proofErr w:type="spellStart"/>
      <w:r w:rsidR="000542B1" w:rsidRPr="000542B1">
        <w:t>Koç</w:t>
      </w:r>
      <w:proofErr w:type="spellEnd"/>
      <w:r w:rsidR="000542B1" w:rsidRPr="000542B1">
        <w:t xml:space="preserve"> E. The effect of sintering temperature, time and 2 graphene addition on the mechanical properties and microstructure of aluminum 3 composites. J Compos Mater </w:t>
      </w:r>
      <w:proofErr w:type="gramStart"/>
      <w:r w:rsidR="000542B1" w:rsidRPr="000542B1">
        <w:t xml:space="preserve">2017 </w:t>
      </w:r>
      <w:r>
        <w:t>.</w:t>
      </w:r>
      <w:proofErr w:type="gramEnd"/>
    </w:p>
    <w:p w:rsidR="000542B1" w:rsidRPr="000542B1" w:rsidRDefault="000542B1" w:rsidP="000542B1">
      <w:pPr>
        <w:jc w:val="both"/>
        <w:rPr>
          <w:rtl/>
        </w:rPr>
      </w:pPr>
    </w:p>
    <w:p w:rsidR="000542B1" w:rsidRPr="000542B1" w:rsidRDefault="000542B1" w:rsidP="0054391C">
      <w:pPr>
        <w:jc w:val="both"/>
        <w:rPr>
          <w:rtl/>
        </w:rPr>
      </w:pPr>
      <w:r w:rsidRPr="000542B1">
        <w:t>[</w:t>
      </w:r>
      <w:r w:rsidR="0054391C">
        <w:rPr>
          <w:rFonts w:hint="cs"/>
          <w:rtl/>
        </w:rPr>
        <w:t>16</w:t>
      </w:r>
      <w:r w:rsidRPr="000542B1">
        <w:t xml:space="preserve">] </w:t>
      </w:r>
      <w:proofErr w:type="spellStart"/>
      <w:r w:rsidRPr="000542B1">
        <w:t>Boostani</w:t>
      </w:r>
      <w:proofErr w:type="spellEnd"/>
      <w:r w:rsidRPr="000542B1">
        <w:t xml:space="preserve"> AF, </w:t>
      </w:r>
      <w:proofErr w:type="spellStart"/>
      <w:r w:rsidRPr="000542B1">
        <w:t>Tahamtan</w:t>
      </w:r>
      <w:proofErr w:type="spellEnd"/>
      <w:r w:rsidRPr="000542B1">
        <w:t xml:space="preserve"> S, Jiang, ZY, Wei D, </w:t>
      </w:r>
      <w:proofErr w:type="spellStart"/>
      <w:r w:rsidRPr="000542B1">
        <w:t>Yazdani</w:t>
      </w:r>
      <w:proofErr w:type="spellEnd"/>
      <w:r w:rsidRPr="000542B1">
        <w:t xml:space="preserve"> S, et al. Enhanced tensile 13 properties of aluminum matrix composites reinforced with graphene encapsulated 14 </w:t>
      </w:r>
      <w:proofErr w:type="spellStart"/>
      <w:r w:rsidRPr="000542B1">
        <w:t>SiC</w:t>
      </w:r>
      <w:proofErr w:type="spellEnd"/>
      <w:r w:rsidRPr="000542B1">
        <w:t xml:space="preserve"> nanoparticles. Compos Part A-</w:t>
      </w:r>
      <w:proofErr w:type="spellStart"/>
      <w:r w:rsidRPr="000542B1">
        <w:t>Appl</w:t>
      </w:r>
      <w:proofErr w:type="spellEnd"/>
      <w:r w:rsidRPr="000542B1">
        <w:t xml:space="preserve"> S 2015; 68: 155-63.</w:t>
      </w:r>
    </w:p>
    <w:p w:rsidR="000542B1" w:rsidRPr="000542B1" w:rsidRDefault="000542B1" w:rsidP="000542B1">
      <w:pPr>
        <w:jc w:val="both"/>
        <w:rPr>
          <w:rtl/>
        </w:rPr>
      </w:pPr>
    </w:p>
    <w:p w:rsidR="000542B1" w:rsidRPr="000542B1" w:rsidRDefault="000542B1" w:rsidP="0054391C">
      <w:pPr>
        <w:jc w:val="right"/>
        <w:rPr>
          <w:rtl/>
        </w:rPr>
      </w:pPr>
    </w:p>
    <w:p w:rsidR="000542B1" w:rsidRPr="000542B1" w:rsidRDefault="000542B1" w:rsidP="000542B1">
      <w:pPr>
        <w:jc w:val="both"/>
        <w:rPr>
          <w:rtl/>
        </w:rPr>
      </w:pPr>
    </w:p>
    <w:p w:rsidR="000542B1" w:rsidRPr="000542B1" w:rsidRDefault="000542B1" w:rsidP="000542B1">
      <w:pPr>
        <w:jc w:val="both"/>
        <w:rPr>
          <w:rtl/>
        </w:rPr>
      </w:pPr>
    </w:p>
    <w:p w:rsidR="000542B1" w:rsidRPr="000542B1" w:rsidRDefault="000542B1" w:rsidP="000542B1">
      <w:pPr>
        <w:jc w:val="both"/>
        <w:rPr>
          <w:rtl/>
        </w:rPr>
      </w:pPr>
    </w:p>
    <w:p w:rsidR="000542B1" w:rsidRPr="000542B1" w:rsidRDefault="000542B1" w:rsidP="000542B1">
      <w:pPr>
        <w:jc w:val="both"/>
        <w:rPr>
          <w:rtl/>
        </w:rPr>
      </w:pPr>
    </w:p>
    <w:p w:rsidR="000542B1" w:rsidRPr="000542B1" w:rsidRDefault="000542B1" w:rsidP="000542B1">
      <w:pPr>
        <w:jc w:val="both"/>
        <w:rPr>
          <w:rtl/>
        </w:rPr>
      </w:pPr>
    </w:p>
    <w:p w:rsidR="000542B1" w:rsidRPr="000542B1" w:rsidRDefault="000542B1" w:rsidP="000542B1">
      <w:pPr>
        <w:jc w:val="both"/>
        <w:rPr>
          <w:rtl/>
        </w:rPr>
      </w:pPr>
    </w:p>
    <w:p w:rsidR="000542B1" w:rsidRPr="000542B1" w:rsidRDefault="000542B1" w:rsidP="000542B1">
      <w:pPr>
        <w:jc w:val="both"/>
        <w:rPr>
          <w:rtl/>
        </w:rPr>
      </w:pPr>
    </w:p>
    <w:p w:rsidR="000542B1" w:rsidRPr="000542B1" w:rsidRDefault="000542B1" w:rsidP="000542B1">
      <w:pPr>
        <w:jc w:val="both"/>
        <w:rPr>
          <w:rtl/>
        </w:rPr>
      </w:pPr>
    </w:p>
    <w:p w:rsidR="000542B1" w:rsidRPr="000542B1" w:rsidRDefault="000542B1" w:rsidP="000542B1">
      <w:pPr>
        <w:jc w:val="both"/>
        <w:rPr>
          <w:rtl/>
        </w:rPr>
      </w:pPr>
    </w:p>
    <w:p w:rsidR="009F22DB" w:rsidRDefault="009F22DB" w:rsidP="009F22DB">
      <w:pPr>
        <w:jc w:val="both"/>
        <w:rPr>
          <w:rtl/>
        </w:rPr>
      </w:pPr>
    </w:p>
    <w:p w:rsidR="009F22DB" w:rsidRDefault="009F22DB" w:rsidP="009F22DB">
      <w:pPr>
        <w:jc w:val="both"/>
        <w:rPr>
          <w:rtl/>
        </w:rPr>
      </w:pPr>
    </w:p>
    <w:p w:rsidR="00B032CD" w:rsidRDefault="00B032CD" w:rsidP="00FE079D">
      <w:pPr>
        <w:rPr>
          <w:rtl/>
        </w:rPr>
      </w:pPr>
    </w:p>
    <w:p w:rsidR="00B032CD" w:rsidRDefault="00B032CD" w:rsidP="00FE079D">
      <w:pPr>
        <w:rPr>
          <w:rtl/>
        </w:rPr>
      </w:pPr>
    </w:p>
    <w:p w:rsidR="00B032CD" w:rsidRDefault="00B032CD" w:rsidP="00FE079D">
      <w:pPr>
        <w:rPr>
          <w:rtl/>
        </w:rPr>
      </w:pPr>
    </w:p>
    <w:p w:rsidR="00B032CD" w:rsidRDefault="00B032CD" w:rsidP="00FE079D">
      <w:pPr>
        <w:rPr>
          <w:rtl/>
        </w:rPr>
      </w:pPr>
    </w:p>
    <w:p w:rsidR="00B032CD" w:rsidRPr="00FE079D" w:rsidRDefault="00B032CD" w:rsidP="00FE079D"/>
    <w:sectPr w:rsidR="00B032CD" w:rsidRPr="00FE0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34DEF"/>
    <w:multiLevelType w:val="hybridMultilevel"/>
    <w:tmpl w:val="BA2EE954"/>
    <w:lvl w:ilvl="0" w:tplc="5AB07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0D"/>
    <w:rsid w:val="0001311E"/>
    <w:rsid w:val="00023290"/>
    <w:rsid w:val="000542B1"/>
    <w:rsid w:val="001050FE"/>
    <w:rsid w:val="0020086E"/>
    <w:rsid w:val="00336C0D"/>
    <w:rsid w:val="00346B72"/>
    <w:rsid w:val="004B19A6"/>
    <w:rsid w:val="0052273D"/>
    <w:rsid w:val="0054391C"/>
    <w:rsid w:val="006658D1"/>
    <w:rsid w:val="0077465A"/>
    <w:rsid w:val="007D51C0"/>
    <w:rsid w:val="008B689B"/>
    <w:rsid w:val="00917F5F"/>
    <w:rsid w:val="009357F5"/>
    <w:rsid w:val="00957938"/>
    <w:rsid w:val="00983835"/>
    <w:rsid w:val="009A11C9"/>
    <w:rsid w:val="009F22DB"/>
    <w:rsid w:val="00A527BB"/>
    <w:rsid w:val="00AB35B2"/>
    <w:rsid w:val="00AE7897"/>
    <w:rsid w:val="00B032CD"/>
    <w:rsid w:val="00B730D3"/>
    <w:rsid w:val="00BF6F67"/>
    <w:rsid w:val="00C138E0"/>
    <w:rsid w:val="00C40325"/>
    <w:rsid w:val="00D53A4B"/>
    <w:rsid w:val="00F2250B"/>
    <w:rsid w:val="00F624FE"/>
    <w:rsid w:val="00F948EF"/>
    <w:rsid w:val="00FE07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D770"/>
  <w15:chartTrackingRefBased/>
  <w15:docId w15:val="{1EEC6A05-D35E-4EBE-8AB5-1F9C04B8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2CD"/>
    <w:rPr>
      <w:rFonts w:ascii="Times New Roman" w:hAnsi="Times New Roman" w:cs="Times New Roman"/>
      <w:sz w:val="24"/>
      <w:szCs w:val="24"/>
    </w:rPr>
  </w:style>
  <w:style w:type="paragraph" w:styleId="ListParagraph">
    <w:name w:val="List Paragraph"/>
    <w:basedOn w:val="Normal"/>
    <w:uiPriority w:val="34"/>
    <w:qFormat/>
    <w:rsid w:val="00B03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4544">
      <w:bodyDiv w:val="1"/>
      <w:marLeft w:val="0"/>
      <w:marRight w:val="0"/>
      <w:marTop w:val="0"/>
      <w:marBottom w:val="0"/>
      <w:divBdr>
        <w:top w:val="none" w:sz="0" w:space="0" w:color="auto"/>
        <w:left w:val="none" w:sz="0" w:space="0" w:color="auto"/>
        <w:bottom w:val="none" w:sz="0" w:space="0" w:color="auto"/>
        <w:right w:val="none" w:sz="0" w:space="0" w:color="auto"/>
      </w:divBdr>
    </w:div>
    <w:div w:id="188763786">
      <w:bodyDiv w:val="1"/>
      <w:marLeft w:val="0"/>
      <w:marRight w:val="0"/>
      <w:marTop w:val="0"/>
      <w:marBottom w:val="0"/>
      <w:divBdr>
        <w:top w:val="none" w:sz="0" w:space="0" w:color="auto"/>
        <w:left w:val="none" w:sz="0" w:space="0" w:color="auto"/>
        <w:bottom w:val="none" w:sz="0" w:space="0" w:color="auto"/>
        <w:right w:val="none" w:sz="0" w:space="0" w:color="auto"/>
      </w:divBdr>
    </w:div>
    <w:div w:id="831069537">
      <w:bodyDiv w:val="1"/>
      <w:marLeft w:val="0"/>
      <w:marRight w:val="0"/>
      <w:marTop w:val="0"/>
      <w:marBottom w:val="0"/>
      <w:divBdr>
        <w:top w:val="none" w:sz="0" w:space="0" w:color="auto"/>
        <w:left w:val="none" w:sz="0" w:space="0" w:color="auto"/>
        <w:bottom w:val="none" w:sz="0" w:space="0" w:color="auto"/>
        <w:right w:val="none" w:sz="0" w:space="0" w:color="auto"/>
      </w:divBdr>
    </w:div>
    <w:div w:id="948658940">
      <w:bodyDiv w:val="1"/>
      <w:marLeft w:val="0"/>
      <w:marRight w:val="0"/>
      <w:marTop w:val="0"/>
      <w:marBottom w:val="0"/>
      <w:divBdr>
        <w:top w:val="none" w:sz="0" w:space="0" w:color="auto"/>
        <w:left w:val="none" w:sz="0" w:space="0" w:color="auto"/>
        <w:bottom w:val="none" w:sz="0" w:space="0" w:color="auto"/>
        <w:right w:val="none" w:sz="0" w:space="0" w:color="auto"/>
      </w:divBdr>
    </w:div>
    <w:div w:id="965233243">
      <w:bodyDiv w:val="1"/>
      <w:marLeft w:val="0"/>
      <w:marRight w:val="0"/>
      <w:marTop w:val="0"/>
      <w:marBottom w:val="0"/>
      <w:divBdr>
        <w:top w:val="none" w:sz="0" w:space="0" w:color="auto"/>
        <w:left w:val="none" w:sz="0" w:space="0" w:color="auto"/>
        <w:bottom w:val="none" w:sz="0" w:space="0" w:color="auto"/>
        <w:right w:val="none" w:sz="0" w:space="0" w:color="auto"/>
      </w:divBdr>
    </w:div>
    <w:div w:id="989528165">
      <w:bodyDiv w:val="1"/>
      <w:marLeft w:val="0"/>
      <w:marRight w:val="0"/>
      <w:marTop w:val="0"/>
      <w:marBottom w:val="0"/>
      <w:divBdr>
        <w:top w:val="none" w:sz="0" w:space="0" w:color="auto"/>
        <w:left w:val="none" w:sz="0" w:space="0" w:color="auto"/>
        <w:bottom w:val="none" w:sz="0" w:space="0" w:color="auto"/>
        <w:right w:val="none" w:sz="0" w:space="0" w:color="auto"/>
      </w:divBdr>
    </w:div>
    <w:div w:id="1159270464">
      <w:bodyDiv w:val="1"/>
      <w:marLeft w:val="0"/>
      <w:marRight w:val="0"/>
      <w:marTop w:val="0"/>
      <w:marBottom w:val="0"/>
      <w:divBdr>
        <w:top w:val="none" w:sz="0" w:space="0" w:color="auto"/>
        <w:left w:val="none" w:sz="0" w:space="0" w:color="auto"/>
        <w:bottom w:val="none" w:sz="0" w:space="0" w:color="auto"/>
        <w:right w:val="none" w:sz="0" w:space="0" w:color="auto"/>
      </w:divBdr>
    </w:div>
    <w:div w:id="1210342908">
      <w:bodyDiv w:val="1"/>
      <w:marLeft w:val="0"/>
      <w:marRight w:val="0"/>
      <w:marTop w:val="0"/>
      <w:marBottom w:val="0"/>
      <w:divBdr>
        <w:top w:val="none" w:sz="0" w:space="0" w:color="auto"/>
        <w:left w:val="none" w:sz="0" w:space="0" w:color="auto"/>
        <w:bottom w:val="none" w:sz="0" w:space="0" w:color="auto"/>
        <w:right w:val="none" w:sz="0" w:space="0" w:color="auto"/>
      </w:divBdr>
    </w:div>
    <w:div w:id="1356417126">
      <w:bodyDiv w:val="1"/>
      <w:marLeft w:val="0"/>
      <w:marRight w:val="0"/>
      <w:marTop w:val="0"/>
      <w:marBottom w:val="0"/>
      <w:divBdr>
        <w:top w:val="none" w:sz="0" w:space="0" w:color="auto"/>
        <w:left w:val="none" w:sz="0" w:space="0" w:color="auto"/>
        <w:bottom w:val="none" w:sz="0" w:space="0" w:color="auto"/>
        <w:right w:val="none" w:sz="0" w:space="0" w:color="auto"/>
      </w:divBdr>
    </w:div>
    <w:div w:id="1414163686">
      <w:bodyDiv w:val="1"/>
      <w:marLeft w:val="0"/>
      <w:marRight w:val="0"/>
      <w:marTop w:val="0"/>
      <w:marBottom w:val="0"/>
      <w:divBdr>
        <w:top w:val="none" w:sz="0" w:space="0" w:color="auto"/>
        <w:left w:val="none" w:sz="0" w:space="0" w:color="auto"/>
        <w:bottom w:val="none" w:sz="0" w:space="0" w:color="auto"/>
        <w:right w:val="none" w:sz="0" w:space="0" w:color="auto"/>
      </w:divBdr>
    </w:div>
    <w:div w:id="1534033694">
      <w:bodyDiv w:val="1"/>
      <w:marLeft w:val="0"/>
      <w:marRight w:val="0"/>
      <w:marTop w:val="0"/>
      <w:marBottom w:val="0"/>
      <w:divBdr>
        <w:top w:val="none" w:sz="0" w:space="0" w:color="auto"/>
        <w:left w:val="none" w:sz="0" w:space="0" w:color="auto"/>
        <w:bottom w:val="none" w:sz="0" w:space="0" w:color="auto"/>
        <w:right w:val="none" w:sz="0" w:space="0" w:color="auto"/>
      </w:divBdr>
    </w:div>
    <w:div w:id="1982228051">
      <w:bodyDiv w:val="1"/>
      <w:marLeft w:val="0"/>
      <w:marRight w:val="0"/>
      <w:marTop w:val="0"/>
      <w:marBottom w:val="0"/>
      <w:divBdr>
        <w:top w:val="none" w:sz="0" w:space="0" w:color="auto"/>
        <w:left w:val="none" w:sz="0" w:space="0" w:color="auto"/>
        <w:bottom w:val="none" w:sz="0" w:space="0" w:color="auto"/>
        <w:right w:val="none" w:sz="0" w:space="0" w:color="auto"/>
      </w:divBdr>
    </w:div>
    <w:div w:id="1990403920">
      <w:bodyDiv w:val="1"/>
      <w:marLeft w:val="0"/>
      <w:marRight w:val="0"/>
      <w:marTop w:val="0"/>
      <w:marBottom w:val="0"/>
      <w:divBdr>
        <w:top w:val="none" w:sz="0" w:space="0" w:color="auto"/>
        <w:left w:val="none" w:sz="0" w:space="0" w:color="auto"/>
        <w:bottom w:val="none" w:sz="0" w:space="0" w:color="auto"/>
        <w:right w:val="none" w:sz="0" w:space="0" w:color="auto"/>
      </w:divBdr>
    </w:div>
    <w:div w:id="2053339394">
      <w:bodyDiv w:val="1"/>
      <w:marLeft w:val="0"/>
      <w:marRight w:val="0"/>
      <w:marTop w:val="0"/>
      <w:marBottom w:val="0"/>
      <w:divBdr>
        <w:top w:val="none" w:sz="0" w:space="0" w:color="auto"/>
        <w:left w:val="none" w:sz="0" w:space="0" w:color="auto"/>
        <w:bottom w:val="none" w:sz="0" w:space="0" w:color="auto"/>
        <w:right w:val="none" w:sz="0" w:space="0" w:color="auto"/>
      </w:divBdr>
    </w:div>
    <w:div w:id="213721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6</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Gerdoo.net</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ECC</dc:creator>
  <cp:keywords/>
  <dc:description/>
  <cp:lastModifiedBy>ECC</cp:lastModifiedBy>
  <cp:revision>19</cp:revision>
  <dcterms:created xsi:type="dcterms:W3CDTF">2022-10-08T12:29:00Z</dcterms:created>
  <dcterms:modified xsi:type="dcterms:W3CDTF">2022-10-21T15:12:00Z</dcterms:modified>
</cp:coreProperties>
</file>